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F793A" w14:textId="538FF238" w:rsidR="160E7477" w:rsidRDefault="1425FDD4" w:rsidP="00D54165">
      <w:pPr>
        <w:spacing w:after="200" w:line="276" w:lineRule="auto"/>
        <w:jc w:val="center"/>
      </w:pPr>
      <w:r>
        <w:rPr>
          <w:noProof/>
        </w:rPr>
        <w:drawing>
          <wp:inline distT="0" distB="0" distL="0" distR="0" wp14:anchorId="34D94F0C" wp14:editId="10ED2F58">
            <wp:extent cx="2943636" cy="1886213"/>
            <wp:effectExtent l="0" t="0" r="0" b="0"/>
            <wp:docPr id="151484266" name="Picture 15148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43636" cy="1886213"/>
                    </a:xfrm>
                    <a:prstGeom prst="rect">
                      <a:avLst/>
                    </a:prstGeom>
                  </pic:spPr>
                </pic:pic>
              </a:graphicData>
            </a:graphic>
          </wp:inline>
        </w:drawing>
      </w:r>
    </w:p>
    <w:p w14:paraId="4C5AE205" w14:textId="6D2344C7" w:rsidR="003B1AF3" w:rsidRPr="003B1AF3" w:rsidRDefault="003B1AF3" w:rsidP="00D54165">
      <w:pPr>
        <w:spacing w:after="120" w:line="276" w:lineRule="auto"/>
        <w:jc w:val="center"/>
        <w:rPr>
          <w:rFonts w:ascii="Arial" w:eastAsia="Calibri" w:hAnsi="Arial" w:cs="Times New Roman"/>
          <w:b/>
          <w:bCs/>
          <w:sz w:val="36"/>
          <w:szCs w:val="36"/>
          <w:u w:val="single"/>
        </w:rPr>
      </w:pPr>
      <w:r w:rsidRPr="276C2FCD">
        <w:rPr>
          <w:rFonts w:ascii="Arial" w:eastAsia="Calibri" w:hAnsi="Arial" w:cs="Times New Roman"/>
          <w:b/>
          <w:bCs/>
          <w:sz w:val="36"/>
          <w:szCs w:val="36"/>
          <w:u w:val="single"/>
        </w:rPr>
        <w:t>Marvin Moss Elementary School</w:t>
      </w:r>
    </w:p>
    <w:p w14:paraId="559DB574" w14:textId="77777777" w:rsidR="003B1AF3" w:rsidRPr="003B1AF3" w:rsidRDefault="003B1AF3" w:rsidP="00D54165">
      <w:pPr>
        <w:spacing w:after="120" w:line="276" w:lineRule="auto"/>
        <w:jc w:val="center"/>
        <w:rPr>
          <w:rFonts w:ascii="Arial" w:eastAsia="Calibri" w:hAnsi="Arial" w:cs="Times New Roman"/>
          <w:b/>
          <w:sz w:val="36"/>
          <w:szCs w:val="36"/>
          <w:u w:val="single"/>
        </w:rPr>
      </w:pPr>
      <w:r w:rsidRPr="003B1AF3">
        <w:rPr>
          <w:rFonts w:ascii="Arial" w:eastAsia="Calibri" w:hAnsi="Arial" w:cs="Times New Roman"/>
          <w:b/>
          <w:sz w:val="36"/>
          <w:szCs w:val="36"/>
          <w:u w:val="single"/>
        </w:rPr>
        <w:t>Progressive Discipline Plan</w:t>
      </w:r>
    </w:p>
    <w:p w14:paraId="1E47029A" w14:textId="77F46C35" w:rsidR="003B1AF3" w:rsidRPr="003B1AF3" w:rsidRDefault="003B1AF3" w:rsidP="00D54165">
      <w:pPr>
        <w:spacing w:after="120" w:line="276" w:lineRule="auto"/>
        <w:jc w:val="center"/>
        <w:rPr>
          <w:rFonts w:ascii="Arial" w:eastAsia="Calibri" w:hAnsi="Arial" w:cs="Times New Roman"/>
          <w:b/>
          <w:bCs/>
          <w:sz w:val="32"/>
          <w:szCs w:val="32"/>
        </w:rPr>
      </w:pPr>
      <w:r w:rsidRPr="2BF8DB5F">
        <w:rPr>
          <w:rFonts w:ascii="Arial" w:eastAsia="Calibri" w:hAnsi="Arial" w:cs="Times New Roman"/>
          <w:b/>
          <w:bCs/>
          <w:sz w:val="32"/>
          <w:szCs w:val="32"/>
        </w:rPr>
        <w:t>20</w:t>
      </w:r>
      <w:r w:rsidR="05ECB8C9" w:rsidRPr="2BF8DB5F">
        <w:rPr>
          <w:rFonts w:ascii="Arial" w:eastAsia="Calibri" w:hAnsi="Arial" w:cs="Times New Roman"/>
          <w:b/>
          <w:bCs/>
          <w:sz w:val="32"/>
          <w:szCs w:val="32"/>
        </w:rPr>
        <w:t>2</w:t>
      </w:r>
      <w:r w:rsidR="0012508C">
        <w:rPr>
          <w:rFonts w:ascii="Arial" w:eastAsia="Calibri" w:hAnsi="Arial" w:cs="Times New Roman"/>
          <w:b/>
          <w:bCs/>
          <w:sz w:val="32"/>
          <w:szCs w:val="32"/>
        </w:rPr>
        <w:t>4-2025</w:t>
      </w:r>
    </w:p>
    <w:p w14:paraId="253B9128" w14:textId="77777777" w:rsidR="003B1AF3" w:rsidRPr="009B5D57" w:rsidRDefault="003B1AF3" w:rsidP="003B1AF3">
      <w:pPr>
        <w:spacing w:after="0" w:line="240" w:lineRule="auto"/>
        <w:rPr>
          <w:rFonts w:ascii="Arial" w:eastAsia="Calibri" w:hAnsi="Arial" w:cs="Times New Roman"/>
          <w:sz w:val="24"/>
          <w:szCs w:val="24"/>
        </w:rPr>
      </w:pPr>
      <w:r w:rsidRPr="009B5D57">
        <w:rPr>
          <w:rFonts w:ascii="Arial" w:eastAsia="Calibri" w:hAnsi="Arial" w:cs="Times New Roman"/>
          <w:sz w:val="24"/>
          <w:szCs w:val="24"/>
        </w:rPr>
        <w:t xml:space="preserve">The following Discipline Plan was written to adhere to guidelines set forth by </w:t>
      </w:r>
      <w:r w:rsidRPr="009B5D57">
        <w:rPr>
          <w:rFonts w:ascii="Arial" w:eastAsia="Calibri" w:hAnsi="Arial" w:cs="Tahoma"/>
          <w:sz w:val="24"/>
          <w:szCs w:val="24"/>
        </w:rPr>
        <w:t>NRS 392.4644</w:t>
      </w:r>
      <w:r w:rsidRPr="009B5D57">
        <w:rPr>
          <w:rFonts w:ascii="Arial" w:eastAsia="Calibri" w:hAnsi="Arial" w:cs="Times New Roman"/>
          <w:sz w:val="24"/>
          <w:szCs w:val="24"/>
        </w:rPr>
        <w:t>. It was developed with the required stakeholders including administration, staff, parents and students of Marvin Moss Elementary.</w:t>
      </w:r>
    </w:p>
    <w:p w14:paraId="793C82BF" w14:textId="77777777" w:rsidR="003B1AF3" w:rsidRPr="009B5D57" w:rsidRDefault="003B1AF3" w:rsidP="003B1AF3">
      <w:pPr>
        <w:spacing w:after="0" w:line="240" w:lineRule="auto"/>
        <w:rPr>
          <w:rFonts w:ascii="Arial" w:eastAsia="Calibri" w:hAnsi="Arial" w:cs="Times New Roman"/>
          <w:sz w:val="24"/>
          <w:szCs w:val="24"/>
        </w:rPr>
      </w:pPr>
    </w:p>
    <w:p w14:paraId="2170C3B6" w14:textId="1D011FB9" w:rsidR="003B1AF3" w:rsidRPr="009B5D57" w:rsidRDefault="003B1AF3" w:rsidP="003B1AF3">
      <w:pPr>
        <w:spacing w:after="200" w:line="276" w:lineRule="auto"/>
        <w:rPr>
          <w:rFonts w:ascii="Arial" w:eastAsia="Calibri" w:hAnsi="Arial" w:cs="Arial"/>
          <w:sz w:val="24"/>
          <w:szCs w:val="24"/>
        </w:rPr>
      </w:pPr>
      <w:r w:rsidRPr="2C2463C4">
        <w:rPr>
          <w:rFonts w:ascii="Arial" w:eastAsia="Calibri" w:hAnsi="Arial" w:cs="Times New Roman"/>
          <w:sz w:val="24"/>
          <w:szCs w:val="24"/>
        </w:rPr>
        <w:t xml:space="preserve">Marvin Moss’ vision is: </w:t>
      </w:r>
      <w:r w:rsidRPr="2C2463C4">
        <w:rPr>
          <w:rFonts w:ascii="Arial" w:eastAsia="Calibri" w:hAnsi="Arial" w:cs="Arial"/>
          <w:sz w:val="24"/>
          <w:szCs w:val="24"/>
        </w:rPr>
        <w:t xml:space="preserve">We, the community of Marvin Moss, set high expectations for academic excellence, while promoting social and emotional well-being for all students. </w:t>
      </w:r>
      <w:r w:rsidRPr="2C2463C4">
        <w:rPr>
          <w:rFonts w:ascii="Arial" w:eastAsia="Calibri" w:hAnsi="Arial" w:cs="Times New Roman"/>
          <w:sz w:val="24"/>
          <w:szCs w:val="24"/>
        </w:rPr>
        <w:t>School and classroom discipline focus on consistency and positive consequences. Teachers are requested to develop a management plan annually and submit it to the principal at the beginning of each school year.  All teachers have individual classroom management plans that are explained to parents during Moss Parent Nights</w:t>
      </w:r>
      <w:r w:rsidR="0079239B" w:rsidRPr="2C2463C4">
        <w:rPr>
          <w:rFonts w:ascii="Arial" w:eastAsia="Calibri" w:hAnsi="Arial" w:cs="Times New Roman"/>
          <w:sz w:val="24"/>
          <w:szCs w:val="24"/>
        </w:rPr>
        <w:t>-</w:t>
      </w:r>
      <w:r w:rsidR="00965FA4" w:rsidRPr="2C2463C4">
        <w:rPr>
          <w:rFonts w:ascii="Arial" w:eastAsia="Calibri" w:hAnsi="Arial" w:cs="Times New Roman"/>
          <w:sz w:val="24"/>
          <w:szCs w:val="24"/>
        </w:rPr>
        <w:t xml:space="preserve">IE: </w:t>
      </w:r>
      <w:r w:rsidR="3878A49F" w:rsidRPr="2C2463C4">
        <w:rPr>
          <w:rFonts w:ascii="Arial" w:eastAsia="Calibri" w:hAnsi="Arial" w:cs="Times New Roman"/>
          <w:sz w:val="24"/>
          <w:szCs w:val="24"/>
        </w:rPr>
        <w:t>Back to School BBQ</w:t>
      </w:r>
      <w:r w:rsidRPr="2C2463C4">
        <w:rPr>
          <w:rFonts w:ascii="Arial" w:eastAsia="Calibri" w:hAnsi="Arial" w:cs="Times New Roman"/>
          <w:sz w:val="24"/>
          <w:szCs w:val="24"/>
        </w:rPr>
        <w:t xml:space="preserve"> and posted in individual classrooms. The PBS Team developed the Moss Pledge and a school-wide matrix of behavior expectations for each area of the school campus. </w:t>
      </w:r>
      <w:r w:rsidRPr="2C2463C4">
        <w:rPr>
          <w:rFonts w:ascii="Arial" w:eastAsia="Calibri" w:hAnsi="Arial" w:cs="Arial"/>
          <w:sz w:val="24"/>
          <w:szCs w:val="24"/>
        </w:rPr>
        <w:t xml:space="preserve"> Students are rewarded </w:t>
      </w:r>
      <w:r w:rsidR="00965FA4" w:rsidRPr="2C2463C4">
        <w:rPr>
          <w:rFonts w:ascii="Arial" w:eastAsia="Calibri" w:hAnsi="Arial" w:cs="Arial"/>
          <w:sz w:val="24"/>
          <w:szCs w:val="24"/>
        </w:rPr>
        <w:t xml:space="preserve">individually </w:t>
      </w:r>
      <w:r w:rsidRPr="2C2463C4">
        <w:rPr>
          <w:rFonts w:ascii="Arial" w:eastAsia="Calibri" w:hAnsi="Arial" w:cs="Arial"/>
          <w:sz w:val="24"/>
          <w:szCs w:val="24"/>
        </w:rPr>
        <w:t xml:space="preserve">with </w:t>
      </w:r>
      <w:r w:rsidR="00126486" w:rsidRPr="2C2463C4">
        <w:rPr>
          <w:rFonts w:ascii="Arial" w:eastAsia="Calibri" w:hAnsi="Arial" w:cs="Arial"/>
          <w:b/>
          <w:bCs/>
          <w:sz w:val="24"/>
          <w:szCs w:val="24"/>
        </w:rPr>
        <w:t>Marmot</w:t>
      </w:r>
      <w:r w:rsidR="00126486" w:rsidRPr="2C2463C4">
        <w:rPr>
          <w:rFonts w:ascii="Arial" w:eastAsia="Calibri" w:hAnsi="Arial" w:cs="Arial"/>
          <w:sz w:val="24"/>
          <w:szCs w:val="24"/>
        </w:rPr>
        <w:t xml:space="preserve"> </w:t>
      </w:r>
      <w:r w:rsidRPr="2C2463C4">
        <w:rPr>
          <w:rFonts w:ascii="Arial" w:eastAsia="Calibri" w:hAnsi="Arial" w:cs="Arial"/>
          <w:b/>
          <w:bCs/>
          <w:sz w:val="24"/>
          <w:szCs w:val="24"/>
        </w:rPr>
        <w:t>Moolah</w:t>
      </w:r>
      <w:r w:rsidRPr="2C2463C4">
        <w:rPr>
          <w:rFonts w:ascii="Arial" w:eastAsia="Calibri" w:hAnsi="Arial" w:cs="Arial"/>
          <w:sz w:val="24"/>
          <w:szCs w:val="24"/>
        </w:rPr>
        <w:t xml:space="preserve"> </w:t>
      </w:r>
      <w:r w:rsidR="00126486" w:rsidRPr="2C2463C4">
        <w:rPr>
          <w:rFonts w:ascii="Arial" w:eastAsia="Calibri" w:hAnsi="Arial" w:cs="Arial"/>
          <w:sz w:val="24"/>
          <w:szCs w:val="24"/>
        </w:rPr>
        <w:t xml:space="preserve">for following the Marvin Moss Pledge, and students earn Marmot Moolah for demonstrating positive academic and social behaviors.  In addition, classrooms can earn </w:t>
      </w:r>
      <w:r w:rsidR="00126486" w:rsidRPr="2C2463C4">
        <w:rPr>
          <w:rFonts w:ascii="Arial" w:eastAsia="Calibri" w:hAnsi="Arial" w:cs="Arial"/>
          <w:b/>
          <w:bCs/>
          <w:sz w:val="24"/>
          <w:szCs w:val="24"/>
        </w:rPr>
        <w:t>Marmot Burrows</w:t>
      </w:r>
      <w:r w:rsidR="00126486" w:rsidRPr="2C2463C4">
        <w:rPr>
          <w:rFonts w:ascii="Arial" w:eastAsia="Calibri" w:hAnsi="Arial" w:cs="Arial"/>
          <w:sz w:val="24"/>
          <w:szCs w:val="24"/>
        </w:rPr>
        <w:t xml:space="preserve"> for</w:t>
      </w:r>
      <w:r w:rsidR="00F11970" w:rsidRPr="2C2463C4">
        <w:rPr>
          <w:rFonts w:ascii="Arial" w:eastAsia="Calibri" w:hAnsi="Arial" w:cs="Arial"/>
          <w:sz w:val="24"/>
          <w:szCs w:val="24"/>
        </w:rPr>
        <w:t xml:space="preserve"> being respectful, responsible and safe</w:t>
      </w:r>
      <w:r w:rsidR="00D76563" w:rsidRPr="2C2463C4">
        <w:rPr>
          <w:rFonts w:ascii="Arial" w:eastAsia="Calibri" w:hAnsi="Arial" w:cs="Arial"/>
          <w:sz w:val="24"/>
          <w:szCs w:val="24"/>
        </w:rPr>
        <w:t>,</w:t>
      </w:r>
      <w:r w:rsidR="00F11970" w:rsidRPr="2C2463C4">
        <w:rPr>
          <w:rFonts w:ascii="Arial" w:eastAsia="Calibri" w:hAnsi="Arial" w:cs="Arial"/>
          <w:sz w:val="24"/>
          <w:szCs w:val="24"/>
        </w:rPr>
        <w:t xml:space="preserve"> as a whole group</w:t>
      </w:r>
      <w:r w:rsidRPr="2C2463C4">
        <w:rPr>
          <w:rFonts w:ascii="Arial" w:eastAsia="Calibri" w:hAnsi="Arial" w:cs="Arial"/>
          <w:sz w:val="24"/>
          <w:szCs w:val="24"/>
        </w:rPr>
        <w:t>.</w:t>
      </w:r>
      <w:r w:rsidR="00F11970" w:rsidRPr="2C2463C4">
        <w:rPr>
          <w:rFonts w:ascii="Arial" w:eastAsia="Calibri" w:hAnsi="Arial" w:cs="Arial"/>
          <w:sz w:val="24"/>
          <w:szCs w:val="24"/>
        </w:rPr>
        <w:t xml:space="preserve">  </w:t>
      </w:r>
      <w:r w:rsidR="00F11970" w:rsidRPr="2C2463C4">
        <w:rPr>
          <w:rFonts w:ascii="Arial" w:eastAsia="Calibri" w:hAnsi="Arial" w:cs="Arial"/>
          <w:b/>
          <w:bCs/>
          <w:sz w:val="24"/>
          <w:szCs w:val="24"/>
        </w:rPr>
        <w:t>Marmot Chirps</w:t>
      </w:r>
      <w:r w:rsidR="00F11970" w:rsidRPr="2C2463C4">
        <w:rPr>
          <w:rFonts w:ascii="Arial" w:eastAsia="Calibri" w:hAnsi="Arial" w:cs="Arial"/>
          <w:sz w:val="24"/>
          <w:szCs w:val="24"/>
        </w:rPr>
        <w:t xml:space="preserve"> are given to students/parents</w:t>
      </w:r>
      <w:r w:rsidR="00FE2291" w:rsidRPr="2C2463C4">
        <w:rPr>
          <w:rFonts w:ascii="Arial" w:eastAsia="Calibri" w:hAnsi="Arial" w:cs="Arial"/>
          <w:sz w:val="24"/>
          <w:szCs w:val="24"/>
        </w:rPr>
        <w:t>/families</w:t>
      </w:r>
      <w:r w:rsidR="00F11970" w:rsidRPr="2C2463C4">
        <w:rPr>
          <w:rFonts w:ascii="Arial" w:eastAsia="Calibri" w:hAnsi="Arial" w:cs="Arial"/>
          <w:sz w:val="24"/>
          <w:szCs w:val="24"/>
        </w:rPr>
        <w:t xml:space="preserve"> for participating in school activities, </w:t>
      </w:r>
      <w:r w:rsidR="00D76563" w:rsidRPr="2C2463C4">
        <w:rPr>
          <w:rFonts w:ascii="Arial" w:eastAsia="Calibri" w:hAnsi="Arial" w:cs="Arial"/>
          <w:sz w:val="24"/>
          <w:szCs w:val="24"/>
        </w:rPr>
        <w:t>initiatives, and for classroom participation.  For example, when a parent</w:t>
      </w:r>
      <w:r w:rsidR="005121E1" w:rsidRPr="2C2463C4">
        <w:rPr>
          <w:rFonts w:ascii="Arial" w:eastAsia="Calibri" w:hAnsi="Arial" w:cs="Arial"/>
          <w:sz w:val="24"/>
          <w:szCs w:val="24"/>
        </w:rPr>
        <w:t>/guardian</w:t>
      </w:r>
      <w:r w:rsidR="00D76563" w:rsidRPr="2C2463C4">
        <w:rPr>
          <w:rFonts w:ascii="Arial" w:eastAsia="Calibri" w:hAnsi="Arial" w:cs="Arial"/>
          <w:sz w:val="24"/>
          <w:szCs w:val="24"/>
        </w:rPr>
        <w:t xml:space="preserve"> signature is needed on a form, the student would earn a Chirp for returning the form with the signature.    </w:t>
      </w:r>
      <w:r w:rsidRPr="2C2463C4">
        <w:rPr>
          <w:rFonts w:ascii="Arial" w:eastAsia="Calibri" w:hAnsi="Arial" w:cs="Arial"/>
          <w:sz w:val="24"/>
          <w:szCs w:val="24"/>
        </w:rPr>
        <w:t xml:space="preserve">  </w:t>
      </w:r>
    </w:p>
    <w:p w14:paraId="7E10ED5D" w14:textId="2ECF6780" w:rsidR="003B1AF3" w:rsidRPr="009B5D57" w:rsidRDefault="003B1AF3" w:rsidP="003B1AF3">
      <w:pPr>
        <w:spacing w:after="200" w:line="276" w:lineRule="auto"/>
        <w:rPr>
          <w:rFonts w:ascii="Arial" w:eastAsia="Calibri" w:hAnsi="Arial" w:cs="Arial"/>
          <w:sz w:val="24"/>
          <w:szCs w:val="24"/>
        </w:rPr>
      </w:pPr>
      <w:r w:rsidRPr="009B5D57">
        <w:rPr>
          <w:rFonts w:ascii="Arial" w:eastAsia="Calibri" w:hAnsi="Arial" w:cs="Times New Roman"/>
          <w:sz w:val="24"/>
          <w:szCs w:val="24"/>
        </w:rPr>
        <w:t>These expectations are taught to the students during the first week of school</w:t>
      </w:r>
      <w:r w:rsidR="00D76563" w:rsidRPr="009B5D57">
        <w:rPr>
          <w:rFonts w:ascii="Arial" w:eastAsia="Calibri" w:hAnsi="Arial" w:cs="Times New Roman"/>
          <w:sz w:val="24"/>
          <w:szCs w:val="24"/>
        </w:rPr>
        <w:t xml:space="preserve">, and they are reviewed </w:t>
      </w:r>
      <w:r w:rsidR="007B6228" w:rsidRPr="009B5D57">
        <w:rPr>
          <w:rFonts w:ascii="Arial" w:eastAsia="Calibri" w:hAnsi="Arial" w:cs="Times New Roman"/>
          <w:sz w:val="24"/>
          <w:szCs w:val="24"/>
        </w:rPr>
        <w:t xml:space="preserve">on a consistent basis.  </w:t>
      </w:r>
    </w:p>
    <w:p w14:paraId="6A6EF73A" w14:textId="75021024" w:rsidR="003B1AF3" w:rsidRPr="009B5D57" w:rsidRDefault="003B1AF3" w:rsidP="003B1AF3">
      <w:pPr>
        <w:spacing w:after="0" w:line="240" w:lineRule="auto"/>
        <w:rPr>
          <w:rFonts w:ascii="Arial" w:eastAsia="Calibri" w:hAnsi="Arial" w:cs="Times New Roman"/>
          <w:sz w:val="24"/>
          <w:szCs w:val="24"/>
        </w:rPr>
      </w:pPr>
      <w:r w:rsidRPr="009B5D57">
        <w:rPr>
          <w:rFonts w:ascii="Arial" w:eastAsia="Calibri" w:hAnsi="Arial" w:cs="Times New Roman"/>
          <w:sz w:val="24"/>
          <w:szCs w:val="24"/>
        </w:rPr>
        <w:t>Our Positive Behavior Plan is based on the tenants of the Moss Pledge. The Pledge is le</w:t>
      </w:r>
      <w:r w:rsidR="007F7DC2" w:rsidRPr="009B5D57">
        <w:rPr>
          <w:rFonts w:ascii="Arial" w:eastAsia="Calibri" w:hAnsi="Arial" w:cs="Times New Roman"/>
          <w:sz w:val="24"/>
          <w:szCs w:val="24"/>
        </w:rPr>
        <w:t xml:space="preserve">d </w:t>
      </w:r>
      <w:r w:rsidRPr="009B5D57">
        <w:rPr>
          <w:rFonts w:ascii="Arial" w:eastAsia="Calibri" w:hAnsi="Arial" w:cs="Times New Roman"/>
          <w:sz w:val="24"/>
          <w:szCs w:val="24"/>
        </w:rPr>
        <w:t xml:space="preserve">by a </w:t>
      </w:r>
      <w:proofErr w:type="gramStart"/>
      <w:r w:rsidR="007F7DC2" w:rsidRPr="009B5D57">
        <w:rPr>
          <w:rFonts w:ascii="Arial" w:eastAsia="Calibri" w:hAnsi="Arial" w:cs="Times New Roman"/>
          <w:sz w:val="24"/>
          <w:szCs w:val="24"/>
        </w:rPr>
        <w:t>fifth grade</w:t>
      </w:r>
      <w:proofErr w:type="gramEnd"/>
      <w:r w:rsidR="007F7DC2" w:rsidRPr="009B5D57">
        <w:rPr>
          <w:rFonts w:ascii="Arial" w:eastAsia="Calibri" w:hAnsi="Arial" w:cs="Times New Roman"/>
          <w:sz w:val="24"/>
          <w:szCs w:val="24"/>
        </w:rPr>
        <w:t xml:space="preserve"> student</w:t>
      </w:r>
      <w:r w:rsidRPr="009B5D57">
        <w:rPr>
          <w:rFonts w:ascii="Arial" w:eastAsia="Calibri" w:hAnsi="Arial" w:cs="Times New Roman"/>
          <w:sz w:val="24"/>
          <w:szCs w:val="24"/>
        </w:rPr>
        <w:t xml:space="preserve"> and recited by the entire school daily. </w:t>
      </w:r>
    </w:p>
    <w:p w14:paraId="3E0F6262" w14:textId="1E6A96C7" w:rsidR="003B1AF3" w:rsidRPr="00D54165" w:rsidRDefault="003B1AF3" w:rsidP="003B1AF3">
      <w:pPr>
        <w:spacing w:after="0" w:line="360" w:lineRule="auto"/>
        <w:rPr>
          <w:rFonts w:ascii="Arial" w:eastAsia="Calibri" w:hAnsi="Arial" w:cs="Times New Roman"/>
          <w:b/>
          <w:sz w:val="28"/>
          <w:szCs w:val="28"/>
        </w:rPr>
      </w:pP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sz w:val="28"/>
          <w:szCs w:val="28"/>
        </w:rPr>
        <w:tab/>
      </w:r>
      <w:r w:rsidRPr="003B1AF3">
        <w:rPr>
          <w:rFonts w:ascii="Arial" w:eastAsia="Calibri" w:hAnsi="Arial" w:cs="Times New Roman"/>
          <w:b/>
          <w:sz w:val="28"/>
          <w:szCs w:val="28"/>
        </w:rPr>
        <w:t xml:space="preserve">       </w:t>
      </w:r>
      <w:r w:rsidRPr="003B1AF3">
        <w:rPr>
          <w:rFonts w:ascii="Arial" w:eastAsia="Calibri" w:hAnsi="Arial" w:cs="Times New Roman"/>
          <w:b/>
          <w:sz w:val="28"/>
          <w:szCs w:val="28"/>
          <w:u w:val="single"/>
        </w:rPr>
        <w:t>The Moss Pledge</w:t>
      </w:r>
      <w:r w:rsidRPr="003B1AF3">
        <w:rPr>
          <w:rFonts w:ascii="Arial" w:eastAsia="Calibri" w:hAnsi="Arial" w:cs="Times New Roman"/>
          <w:b/>
          <w:sz w:val="28"/>
          <w:szCs w:val="28"/>
        </w:rPr>
        <w:t>:</w:t>
      </w:r>
    </w:p>
    <w:p w14:paraId="6F3E1C2C" w14:textId="77777777" w:rsidR="003B1AF3" w:rsidRPr="003B1AF3" w:rsidRDefault="003B1AF3" w:rsidP="003B1AF3">
      <w:pPr>
        <w:spacing w:after="0" w:line="360" w:lineRule="auto"/>
        <w:ind w:firstLine="770"/>
        <w:jc w:val="center"/>
        <w:rPr>
          <w:rFonts w:ascii="Arial" w:eastAsia="Calibri" w:hAnsi="Arial" w:cs="Times New Roman"/>
          <w:sz w:val="28"/>
          <w:szCs w:val="28"/>
        </w:rPr>
      </w:pPr>
      <w:r w:rsidRPr="003B1AF3">
        <w:rPr>
          <w:rFonts w:ascii="Arial" w:eastAsia="Calibri" w:hAnsi="Arial" w:cs="Times New Roman"/>
          <w:b/>
          <w:sz w:val="28"/>
          <w:szCs w:val="28"/>
        </w:rPr>
        <w:t>I am an outstanding citizen.</w:t>
      </w:r>
    </w:p>
    <w:p w14:paraId="3CCBA445" w14:textId="77777777" w:rsidR="003B1AF3" w:rsidRP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I am respectful,</w:t>
      </w:r>
    </w:p>
    <w:p w14:paraId="6B69AE46" w14:textId="77777777" w:rsidR="003B1AF3" w:rsidRP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Responsible,</w:t>
      </w:r>
    </w:p>
    <w:p w14:paraId="504FB102" w14:textId="77777777" w:rsidR="003B1AF3" w:rsidRDefault="003B1AF3" w:rsidP="003B1AF3">
      <w:pPr>
        <w:spacing w:after="0" w:line="360" w:lineRule="auto"/>
        <w:ind w:firstLine="770"/>
        <w:jc w:val="center"/>
        <w:rPr>
          <w:rFonts w:ascii="Arial" w:eastAsia="Calibri" w:hAnsi="Arial" w:cs="Times New Roman"/>
          <w:b/>
          <w:sz w:val="28"/>
          <w:szCs w:val="28"/>
        </w:rPr>
      </w:pPr>
      <w:r w:rsidRPr="003B1AF3">
        <w:rPr>
          <w:rFonts w:ascii="Arial" w:eastAsia="Calibri" w:hAnsi="Arial" w:cs="Times New Roman"/>
          <w:b/>
          <w:sz w:val="28"/>
          <w:szCs w:val="28"/>
        </w:rPr>
        <w:t>And safe.</w:t>
      </w:r>
    </w:p>
    <w:p w14:paraId="28D72EB2" w14:textId="77777777" w:rsidR="009B5D57" w:rsidRDefault="009B5D57" w:rsidP="003B1AF3">
      <w:pPr>
        <w:spacing w:after="0" w:line="360" w:lineRule="auto"/>
        <w:ind w:firstLine="770"/>
        <w:jc w:val="center"/>
        <w:rPr>
          <w:rFonts w:ascii="Arial" w:eastAsia="Calibri" w:hAnsi="Arial" w:cs="Times New Roman"/>
          <w:b/>
          <w:sz w:val="28"/>
          <w:szCs w:val="28"/>
        </w:rPr>
      </w:pPr>
    </w:p>
    <w:p w14:paraId="59FB2680" w14:textId="5A41DC08" w:rsidR="00CE7234" w:rsidRDefault="00882F2C" w:rsidP="00CE7234">
      <w:pPr>
        <w:spacing w:after="200" w:line="276" w:lineRule="auto"/>
        <w:rPr>
          <w:rFonts w:ascii="Arial" w:eastAsia="Calibri" w:hAnsi="Arial" w:cs="Times New Roman"/>
          <w:b/>
          <w:bCs/>
          <w:color w:val="7030A0"/>
          <w:sz w:val="36"/>
          <w:szCs w:val="36"/>
          <w:u w:val="single"/>
        </w:rPr>
      </w:pPr>
      <w:r>
        <w:rPr>
          <w:rFonts w:ascii="Arial" w:eastAsia="Calibri" w:hAnsi="Arial" w:cs="Times New Roman"/>
          <w:b/>
          <w:bCs/>
          <w:color w:val="7030A0"/>
          <w:sz w:val="36"/>
          <w:szCs w:val="36"/>
          <w:u w:val="single"/>
        </w:rPr>
        <w:t xml:space="preserve">Marvin Moss </w:t>
      </w:r>
      <w:r w:rsidR="0093765E">
        <w:rPr>
          <w:rFonts w:ascii="Arial" w:eastAsia="Calibri" w:hAnsi="Arial" w:cs="Times New Roman"/>
          <w:b/>
          <w:bCs/>
          <w:color w:val="7030A0"/>
          <w:sz w:val="36"/>
          <w:szCs w:val="36"/>
          <w:u w:val="single"/>
        </w:rPr>
        <w:t>Community Procedures</w:t>
      </w:r>
      <w:r w:rsidR="00604103">
        <w:rPr>
          <w:rFonts w:ascii="Arial" w:eastAsia="Calibri" w:hAnsi="Arial" w:cs="Times New Roman"/>
          <w:b/>
          <w:bCs/>
          <w:color w:val="7030A0"/>
          <w:sz w:val="36"/>
          <w:szCs w:val="36"/>
          <w:u w:val="single"/>
        </w:rPr>
        <w:t xml:space="preserve">: </w:t>
      </w:r>
    </w:p>
    <w:tbl>
      <w:tblPr>
        <w:tblStyle w:val="TableGrid"/>
        <w:tblW w:w="0" w:type="auto"/>
        <w:tblLook w:val="04A0" w:firstRow="1" w:lastRow="0" w:firstColumn="1" w:lastColumn="0" w:noHBand="0" w:noVBand="1"/>
      </w:tblPr>
      <w:tblGrid>
        <w:gridCol w:w="2056"/>
        <w:gridCol w:w="2894"/>
        <w:gridCol w:w="3031"/>
        <w:gridCol w:w="2809"/>
      </w:tblGrid>
      <w:tr w:rsidR="00DF115E" w14:paraId="07594E13" w14:textId="77777777" w:rsidTr="00AC1348">
        <w:tc>
          <w:tcPr>
            <w:tcW w:w="2056" w:type="dxa"/>
          </w:tcPr>
          <w:p w14:paraId="749A1E49" w14:textId="46F725F4" w:rsidR="00AC1348" w:rsidRDefault="00DF115E" w:rsidP="00DF115E">
            <w:pPr>
              <w:spacing w:before="120" w:after="100" w:afterAutospacing="1" w:line="276" w:lineRule="auto"/>
              <w:jc w:val="center"/>
              <w:rPr>
                <w:rFonts w:ascii="Arial" w:eastAsia="Calibri" w:hAnsi="Arial" w:cs="Times New Roman"/>
                <w:b/>
                <w:bCs/>
                <w:color w:val="7030A0"/>
                <w:sz w:val="36"/>
                <w:szCs w:val="36"/>
                <w:u w:val="single"/>
              </w:rPr>
            </w:pPr>
            <w:bookmarkStart w:id="0" w:name="_Hlk142234937"/>
            <w:r>
              <w:rPr>
                <w:rFonts w:ascii="Arial" w:eastAsia="Calibri" w:hAnsi="Arial" w:cs="Times New Roman"/>
                <w:b/>
                <w:bCs/>
                <w:noProof/>
                <w:color w:val="7030A0"/>
                <w:sz w:val="36"/>
                <w:szCs w:val="36"/>
                <w:u w:val="single"/>
              </w:rPr>
              <w:drawing>
                <wp:inline distT="0" distB="0" distL="0" distR="0" wp14:anchorId="1277D5F0" wp14:editId="5AE4B801">
                  <wp:extent cx="867747" cy="560151"/>
                  <wp:effectExtent l="0" t="0" r="8890" b="0"/>
                  <wp:docPr id="821896592" name="Picture 821896592" descr="A cartoon of a white dog holding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96592" name="Picture 3" descr="A cartoon of a white dog holding a boo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3355" cy="570226"/>
                          </a:xfrm>
                          <a:prstGeom prst="rect">
                            <a:avLst/>
                          </a:prstGeom>
                        </pic:spPr>
                      </pic:pic>
                    </a:graphicData>
                  </a:graphic>
                </wp:inline>
              </w:drawing>
            </w:r>
          </w:p>
        </w:tc>
        <w:tc>
          <w:tcPr>
            <w:tcW w:w="2894" w:type="dxa"/>
          </w:tcPr>
          <w:p w14:paraId="31E4483C" w14:textId="1373DCC7" w:rsidR="00AC1348" w:rsidRDefault="00AC1348" w:rsidP="00DF115E">
            <w:pPr>
              <w:spacing w:before="240" w:line="276" w:lineRule="auto"/>
              <w:jc w:val="center"/>
              <w:rPr>
                <w:rFonts w:ascii="Arial" w:eastAsia="Calibri" w:hAnsi="Arial" w:cs="Times New Roman"/>
                <w:b/>
                <w:bCs/>
                <w:color w:val="7030A0"/>
                <w:sz w:val="36"/>
                <w:szCs w:val="36"/>
                <w:u w:val="single"/>
              </w:rPr>
            </w:pPr>
            <w:r>
              <w:rPr>
                <w:rFonts w:ascii="Arial" w:eastAsia="Calibri" w:hAnsi="Arial" w:cs="Times New Roman"/>
                <w:b/>
                <w:bCs/>
                <w:color w:val="7030A0"/>
                <w:sz w:val="36"/>
                <w:szCs w:val="36"/>
                <w:u w:val="single"/>
              </w:rPr>
              <w:t>Be Respectful</w:t>
            </w:r>
          </w:p>
        </w:tc>
        <w:tc>
          <w:tcPr>
            <w:tcW w:w="3031" w:type="dxa"/>
          </w:tcPr>
          <w:p w14:paraId="1DB3FAB1" w14:textId="281DA2CD" w:rsidR="00AC1348" w:rsidRDefault="00AC1348" w:rsidP="00DF115E">
            <w:pPr>
              <w:spacing w:before="240" w:line="276" w:lineRule="auto"/>
              <w:jc w:val="center"/>
              <w:rPr>
                <w:rFonts w:ascii="Arial" w:eastAsia="Calibri" w:hAnsi="Arial" w:cs="Times New Roman"/>
                <w:b/>
                <w:bCs/>
                <w:color w:val="7030A0"/>
                <w:sz w:val="36"/>
                <w:szCs w:val="36"/>
                <w:u w:val="single"/>
              </w:rPr>
            </w:pPr>
            <w:r>
              <w:rPr>
                <w:rFonts w:ascii="Arial" w:eastAsia="Calibri" w:hAnsi="Arial" w:cs="Times New Roman"/>
                <w:b/>
                <w:bCs/>
                <w:color w:val="7030A0"/>
                <w:sz w:val="36"/>
                <w:szCs w:val="36"/>
                <w:u w:val="single"/>
              </w:rPr>
              <w:t>Be Responsible</w:t>
            </w:r>
          </w:p>
        </w:tc>
        <w:tc>
          <w:tcPr>
            <w:tcW w:w="2809" w:type="dxa"/>
          </w:tcPr>
          <w:p w14:paraId="1CA52A6D" w14:textId="0C888A58" w:rsidR="00AC1348" w:rsidRDefault="00AC1348" w:rsidP="00DF115E">
            <w:pPr>
              <w:spacing w:before="240" w:line="276" w:lineRule="auto"/>
              <w:jc w:val="center"/>
              <w:rPr>
                <w:rFonts w:ascii="Arial" w:eastAsia="Calibri" w:hAnsi="Arial" w:cs="Times New Roman"/>
                <w:b/>
                <w:bCs/>
                <w:color w:val="7030A0"/>
                <w:sz w:val="36"/>
                <w:szCs w:val="36"/>
                <w:u w:val="single"/>
              </w:rPr>
            </w:pPr>
            <w:r>
              <w:rPr>
                <w:rFonts w:ascii="Arial" w:eastAsia="Calibri" w:hAnsi="Arial" w:cs="Times New Roman"/>
                <w:b/>
                <w:bCs/>
                <w:color w:val="7030A0"/>
                <w:sz w:val="36"/>
                <w:szCs w:val="36"/>
                <w:u w:val="single"/>
              </w:rPr>
              <w:t>Be Safe</w:t>
            </w:r>
          </w:p>
        </w:tc>
      </w:tr>
      <w:tr w:rsidR="00DF115E" w14:paraId="3F198EAE" w14:textId="77777777" w:rsidTr="00DF115E">
        <w:tc>
          <w:tcPr>
            <w:tcW w:w="2056" w:type="dxa"/>
            <w:shd w:val="clear" w:color="auto" w:fill="D9D9D9" w:themeFill="background1" w:themeFillShade="D9"/>
          </w:tcPr>
          <w:p w14:paraId="68512F4D" w14:textId="25F785EB" w:rsidR="00C7631F" w:rsidRPr="00BC6A34" w:rsidRDefault="00C7631F" w:rsidP="00A04BB4">
            <w:pPr>
              <w:spacing w:after="200" w:line="276" w:lineRule="auto"/>
              <w:rPr>
                <w:rFonts w:ascii="Arial" w:eastAsia="Calibri" w:hAnsi="Arial" w:cs="Times New Roman"/>
                <w:sz w:val="28"/>
                <w:szCs w:val="28"/>
              </w:rPr>
            </w:pPr>
            <w:r w:rsidRPr="00BC6A34">
              <w:rPr>
                <w:rFonts w:ascii="Arial" w:eastAsia="Calibri" w:hAnsi="Arial" w:cs="Times New Roman"/>
                <w:sz w:val="28"/>
                <w:szCs w:val="28"/>
              </w:rPr>
              <w:t>All Settings</w:t>
            </w:r>
          </w:p>
        </w:tc>
        <w:tc>
          <w:tcPr>
            <w:tcW w:w="2894" w:type="dxa"/>
          </w:tcPr>
          <w:p w14:paraId="2410F0B6"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Be a good listener.</w:t>
            </w:r>
          </w:p>
          <w:p w14:paraId="362FFB84"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 xml:space="preserve">Use Kind words and actions with others. </w:t>
            </w:r>
          </w:p>
          <w:p w14:paraId="479DBE33"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Treat others how you want to be treated.</w:t>
            </w:r>
          </w:p>
          <w:p w14:paraId="09968B7D"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Take Turns.</w:t>
            </w:r>
          </w:p>
          <w:p w14:paraId="0D9088DF" w14:textId="66A8D034"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Share Material.</w:t>
            </w:r>
          </w:p>
        </w:tc>
        <w:tc>
          <w:tcPr>
            <w:tcW w:w="3031" w:type="dxa"/>
          </w:tcPr>
          <w:p w14:paraId="600622F0"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Clean up.</w:t>
            </w:r>
          </w:p>
          <w:p w14:paraId="667736A3"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Treat materials properly.</w:t>
            </w:r>
          </w:p>
          <w:p w14:paraId="0678092C"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Follow directions.</w:t>
            </w:r>
          </w:p>
          <w:p w14:paraId="3A181A2B"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Do the right thing even when nobody is looking.</w:t>
            </w:r>
          </w:p>
          <w:p w14:paraId="49B0A69B"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Ask for help when needed.</w:t>
            </w:r>
          </w:p>
          <w:p w14:paraId="7CDF9C10" w14:textId="18F470FC"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Focus on YOU.</w:t>
            </w:r>
          </w:p>
        </w:tc>
        <w:tc>
          <w:tcPr>
            <w:tcW w:w="2809" w:type="dxa"/>
          </w:tcPr>
          <w:p w14:paraId="646DE16F"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Keep hands, feet, objects to self.</w:t>
            </w:r>
          </w:p>
          <w:p w14:paraId="666E5DBA" w14:textId="77777777"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Use walking feet.</w:t>
            </w:r>
          </w:p>
          <w:p w14:paraId="297315D6" w14:textId="38447FA4" w:rsidR="00C7631F" w:rsidRPr="005B2431" w:rsidRDefault="00C7631F" w:rsidP="009B5D57">
            <w:pPr>
              <w:pStyle w:val="ListParagraph"/>
              <w:numPr>
                <w:ilvl w:val="0"/>
                <w:numId w:val="9"/>
              </w:numPr>
              <w:spacing w:line="276" w:lineRule="auto"/>
              <w:ind w:left="360"/>
              <w:rPr>
                <w:rFonts w:ascii="Arial" w:eastAsia="Calibri" w:hAnsi="Arial" w:cs="Times New Roman"/>
                <w:sz w:val="20"/>
                <w:szCs w:val="20"/>
              </w:rPr>
            </w:pPr>
            <w:r w:rsidRPr="005B2431">
              <w:rPr>
                <w:rFonts w:ascii="Arial" w:eastAsia="Calibri" w:hAnsi="Arial" w:cs="Times New Roman"/>
                <w:sz w:val="20"/>
                <w:szCs w:val="20"/>
              </w:rPr>
              <w:t xml:space="preserve">Use tools to help </w:t>
            </w:r>
            <w:r w:rsidR="009B5D57" w:rsidRPr="005B2431">
              <w:rPr>
                <w:rFonts w:ascii="Arial" w:eastAsia="Calibri" w:hAnsi="Arial" w:cs="Times New Roman"/>
                <w:sz w:val="20"/>
                <w:szCs w:val="20"/>
              </w:rPr>
              <w:t xml:space="preserve">keep a calm body. </w:t>
            </w:r>
          </w:p>
        </w:tc>
      </w:tr>
      <w:tr w:rsidR="00DF115E" w14:paraId="6BBA88AC" w14:textId="77777777" w:rsidTr="00DF115E">
        <w:tc>
          <w:tcPr>
            <w:tcW w:w="2056" w:type="dxa"/>
            <w:shd w:val="clear" w:color="auto" w:fill="D9D9D9" w:themeFill="background1" w:themeFillShade="D9"/>
          </w:tcPr>
          <w:p w14:paraId="454FE3E5" w14:textId="2511D4EC" w:rsidR="00AC1348" w:rsidRPr="00BC6A34" w:rsidRDefault="0093765E" w:rsidP="00A04BB4">
            <w:pPr>
              <w:spacing w:after="200" w:line="276" w:lineRule="auto"/>
              <w:rPr>
                <w:rFonts w:ascii="Arial" w:eastAsia="Calibri" w:hAnsi="Arial" w:cs="Times New Roman"/>
                <w:sz w:val="28"/>
                <w:szCs w:val="28"/>
              </w:rPr>
            </w:pPr>
            <w:r w:rsidRPr="00BC6A34">
              <w:rPr>
                <w:rFonts w:ascii="Arial" w:eastAsia="Calibri" w:hAnsi="Arial" w:cs="Times New Roman"/>
                <w:sz w:val="28"/>
                <w:szCs w:val="28"/>
              </w:rPr>
              <w:t>Assembly</w:t>
            </w:r>
          </w:p>
        </w:tc>
        <w:tc>
          <w:tcPr>
            <w:tcW w:w="2894" w:type="dxa"/>
          </w:tcPr>
          <w:p w14:paraId="72F1FE01" w14:textId="77777777" w:rsidR="00471B97" w:rsidRPr="009B5D57" w:rsidRDefault="00471B97" w:rsidP="009B5D57">
            <w:pPr>
              <w:pStyle w:val="paragraph"/>
              <w:numPr>
                <w:ilvl w:val="0"/>
                <w:numId w:val="11"/>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 xml:space="preserve">Sit </w:t>
            </w:r>
            <w:proofErr w:type="gramStart"/>
            <w:r w:rsidRPr="009B5D57">
              <w:rPr>
                <w:rFonts w:ascii="Arial" w:eastAsia="Arial" w:hAnsi="Arial" w:cs="Arial"/>
                <w:color w:val="000000" w:themeColor="text1"/>
                <w:sz w:val="20"/>
                <w:szCs w:val="20"/>
              </w:rPr>
              <w:t>on</w:t>
            </w:r>
            <w:proofErr w:type="gramEnd"/>
            <w:r w:rsidRPr="009B5D57">
              <w:rPr>
                <w:rFonts w:ascii="Arial" w:eastAsia="Arial" w:hAnsi="Arial" w:cs="Arial"/>
                <w:color w:val="000000" w:themeColor="text1"/>
                <w:sz w:val="20"/>
                <w:szCs w:val="20"/>
              </w:rPr>
              <w:t xml:space="preserve"> pockets.</w:t>
            </w:r>
          </w:p>
          <w:p w14:paraId="6FA36F38" w14:textId="0946DB46" w:rsidR="00471B97" w:rsidRPr="009B5D57" w:rsidRDefault="00471B97" w:rsidP="009B5D57">
            <w:pPr>
              <w:pStyle w:val="paragraph"/>
              <w:numPr>
                <w:ilvl w:val="0"/>
                <w:numId w:val="11"/>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Voices off when presenter is talking.</w:t>
            </w:r>
          </w:p>
        </w:tc>
        <w:tc>
          <w:tcPr>
            <w:tcW w:w="3031" w:type="dxa"/>
          </w:tcPr>
          <w:p w14:paraId="6BEEB00D" w14:textId="2D594DBE" w:rsidR="00AC1348" w:rsidRPr="009B5D57" w:rsidRDefault="00C7631F" w:rsidP="009B5D57">
            <w:pPr>
              <w:pStyle w:val="ListParagraph"/>
              <w:numPr>
                <w:ilvl w:val="0"/>
                <w:numId w:val="9"/>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Follow the quiet signal.</w:t>
            </w:r>
          </w:p>
        </w:tc>
        <w:tc>
          <w:tcPr>
            <w:tcW w:w="2809" w:type="dxa"/>
          </w:tcPr>
          <w:p w14:paraId="7D9B0551" w14:textId="77777777" w:rsidR="00C7631F" w:rsidRPr="009B5D57" w:rsidRDefault="00C7631F" w:rsidP="009B5D57">
            <w:pPr>
              <w:pStyle w:val="paragraph"/>
              <w:numPr>
                <w:ilvl w:val="0"/>
                <w:numId w:val="9"/>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hands and feet to yourself.</w:t>
            </w:r>
          </w:p>
          <w:p w14:paraId="3EE4D48A" w14:textId="21137B8E" w:rsidR="00AC1348" w:rsidRPr="009B5D57" w:rsidRDefault="00AC1348" w:rsidP="009B5D57">
            <w:pPr>
              <w:pStyle w:val="ListParagraph"/>
              <w:spacing w:line="276" w:lineRule="auto"/>
              <w:ind w:left="288"/>
              <w:rPr>
                <w:rFonts w:ascii="Arial" w:eastAsia="Calibri" w:hAnsi="Arial" w:cs="Times New Roman"/>
                <w:color w:val="7030A0"/>
                <w:sz w:val="20"/>
                <w:szCs w:val="20"/>
              </w:rPr>
            </w:pPr>
          </w:p>
        </w:tc>
      </w:tr>
      <w:tr w:rsidR="00DF115E" w14:paraId="7AFF742A" w14:textId="77777777" w:rsidTr="00DF115E">
        <w:tc>
          <w:tcPr>
            <w:tcW w:w="2056" w:type="dxa"/>
            <w:shd w:val="clear" w:color="auto" w:fill="D9D9D9" w:themeFill="background1" w:themeFillShade="D9"/>
          </w:tcPr>
          <w:p w14:paraId="790F7698" w14:textId="72716CC8" w:rsidR="00A04BB4" w:rsidRPr="00BC6A34" w:rsidRDefault="0093765E" w:rsidP="00A04BB4">
            <w:pPr>
              <w:spacing w:after="200" w:line="276" w:lineRule="auto"/>
              <w:rPr>
                <w:rFonts w:ascii="Arial" w:eastAsia="Calibri" w:hAnsi="Arial" w:cs="Times New Roman"/>
                <w:sz w:val="28"/>
                <w:szCs w:val="28"/>
              </w:rPr>
            </w:pPr>
            <w:r w:rsidRPr="00BC6A34">
              <w:rPr>
                <w:rFonts w:ascii="Arial" w:eastAsia="Calibri" w:hAnsi="Arial" w:cs="Times New Roman"/>
                <w:sz w:val="28"/>
                <w:szCs w:val="28"/>
              </w:rPr>
              <w:t>Bathroom</w:t>
            </w:r>
          </w:p>
        </w:tc>
        <w:tc>
          <w:tcPr>
            <w:tcW w:w="2894" w:type="dxa"/>
          </w:tcPr>
          <w:p w14:paraId="7D16097C" w14:textId="77777777" w:rsidR="00941B36" w:rsidRPr="009B5D57" w:rsidRDefault="00941B36" w:rsidP="009B5D57">
            <w:pPr>
              <w:pStyle w:val="paragraph"/>
              <w:numPr>
                <w:ilvl w:val="0"/>
                <w:numId w:val="13"/>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One person at a time in the restroom.</w:t>
            </w:r>
          </w:p>
          <w:p w14:paraId="61459742" w14:textId="5320B1DB" w:rsidR="00A04BB4" w:rsidRPr="009B5D57" w:rsidRDefault="00941B36" w:rsidP="009B5D57">
            <w:pPr>
              <w:pStyle w:val="ListParagraph"/>
              <w:numPr>
                <w:ilvl w:val="0"/>
                <w:numId w:val="13"/>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Respect property.</w:t>
            </w:r>
          </w:p>
        </w:tc>
        <w:tc>
          <w:tcPr>
            <w:tcW w:w="3031" w:type="dxa"/>
          </w:tcPr>
          <w:p w14:paraId="5549AA3B" w14:textId="77777777" w:rsidR="00941B36" w:rsidRPr="009B5D57" w:rsidRDefault="00941B36" w:rsidP="009B5D57">
            <w:pPr>
              <w:pStyle w:val="paragraph"/>
              <w:numPr>
                <w:ilvl w:val="0"/>
                <w:numId w:val="1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Go, flush, wash, and leave.</w:t>
            </w:r>
          </w:p>
          <w:p w14:paraId="165EAE24" w14:textId="77777777" w:rsidR="00941B36" w:rsidRPr="009B5D57" w:rsidRDefault="00941B36" w:rsidP="009B5D57">
            <w:pPr>
              <w:pStyle w:val="paragraph"/>
              <w:numPr>
                <w:ilvl w:val="0"/>
                <w:numId w:val="1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it clean.</w:t>
            </w:r>
          </w:p>
          <w:p w14:paraId="45C8AA80" w14:textId="77777777" w:rsidR="00A04BB4" w:rsidRPr="009B5D57" w:rsidRDefault="00A04BB4" w:rsidP="009B5D57">
            <w:pPr>
              <w:spacing w:line="276" w:lineRule="auto"/>
              <w:ind w:left="288"/>
              <w:rPr>
                <w:rFonts w:ascii="Arial" w:eastAsia="Calibri" w:hAnsi="Arial" w:cs="Times New Roman"/>
                <w:color w:val="7030A0"/>
                <w:sz w:val="20"/>
                <w:szCs w:val="20"/>
              </w:rPr>
            </w:pPr>
          </w:p>
        </w:tc>
        <w:tc>
          <w:tcPr>
            <w:tcW w:w="2809" w:type="dxa"/>
          </w:tcPr>
          <w:p w14:paraId="7B08A264" w14:textId="37AEFE78" w:rsidR="00941B36" w:rsidRPr="009B5D57" w:rsidRDefault="00941B36" w:rsidP="009B5D57">
            <w:pPr>
              <w:pStyle w:val="paragraph"/>
              <w:numPr>
                <w:ilvl w:val="0"/>
                <w:numId w:val="1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Report any problems</w:t>
            </w:r>
            <w:r w:rsidR="00DF115E" w:rsidRPr="009B5D57">
              <w:rPr>
                <w:rFonts w:ascii="Arial" w:eastAsia="Arial" w:hAnsi="Arial" w:cs="Arial"/>
                <w:color w:val="000000" w:themeColor="text1"/>
                <w:sz w:val="20"/>
                <w:szCs w:val="20"/>
              </w:rPr>
              <w:t xml:space="preserve"> </w:t>
            </w:r>
            <w:r w:rsidR="00DF115E" w:rsidRPr="005B2431">
              <w:rPr>
                <w:rFonts w:ascii="Arial" w:eastAsia="Arial" w:hAnsi="Arial" w:cs="Arial"/>
                <w:sz w:val="20"/>
                <w:szCs w:val="20"/>
              </w:rPr>
              <w:t>immediately</w:t>
            </w:r>
            <w:r w:rsidRPr="005B2431">
              <w:rPr>
                <w:rFonts w:ascii="Arial" w:eastAsia="Arial" w:hAnsi="Arial" w:cs="Arial"/>
                <w:sz w:val="20"/>
                <w:szCs w:val="20"/>
              </w:rPr>
              <w:t>.</w:t>
            </w:r>
          </w:p>
          <w:p w14:paraId="3E41BD14" w14:textId="77777777" w:rsidR="00A04BB4" w:rsidRPr="009B5D57" w:rsidRDefault="00A04BB4" w:rsidP="009B5D57">
            <w:pPr>
              <w:spacing w:line="276" w:lineRule="auto"/>
              <w:ind w:left="288"/>
              <w:rPr>
                <w:rFonts w:ascii="Arial" w:eastAsia="Calibri" w:hAnsi="Arial" w:cs="Times New Roman"/>
                <w:color w:val="7030A0"/>
                <w:sz w:val="20"/>
                <w:szCs w:val="20"/>
              </w:rPr>
            </w:pPr>
          </w:p>
        </w:tc>
      </w:tr>
      <w:tr w:rsidR="00DF115E" w14:paraId="19B7BE5E" w14:textId="77777777" w:rsidTr="00DF115E">
        <w:tc>
          <w:tcPr>
            <w:tcW w:w="2056" w:type="dxa"/>
            <w:shd w:val="clear" w:color="auto" w:fill="D9D9D9" w:themeFill="background1" w:themeFillShade="D9"/>
          </w:tcPr>
          <w:p w14:paraId="126774F8" w14:textId="39A8CAE2" w:rsidR="00882F2C" w:rsidRPr="00BC6A34" w:rsidRDefault="0093765E" w:rsidP="00A04BB4">
            <w:pPr>
              <w:spacing w:after="200" w:line="276" w:lineRule="auto"/>
              <w:rPr>
                <w:rFonts w:ascii="Arial" w:eastAsia="Calibri" w:hAnsi="Arial" w:cs="Times New Roman"/>
                <w:sz w:val="28"/>
                <w:szCs w:val="28"/>
              </w:rPr>
            </w:pPr>
            <w:r w:rsidRPr="00BC6A34">
              <w:rPr>
                <w:rFonts w:ascii="Arial" w:eastAsia="Calibri" w:hAnsi="Arial" w:cs="Times New Roman"/>
                <w:sz w:val="28"/>
                <w:szCs w:val="28"/>
              </w:rPr>
              <w:t>Bus</w:t>
            </w:r>
          </w:p>
        </w:tc>
        <w:tc>
          <w:tcPr>
            <w:tcW w:w="2894" w:type="dxa"/>
          </w:tcPr>
          <w:p w14:paraId="2CF8AEC3" w14:textId="66BC6ECE" w:rsidR="00010962" w:rsidRPr="009B5D57" w:rsidRDefault="00010962" w:rsidP="009B5D57">
            <w:pPr>
              <w:pStyle w:val="paragraph"/>
              <w:numPr>
                <w:ilvl w:val="0"/>
                <w:numId w:val="16"/>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Stay in seat, face forward.</w:t>
            </w:r>
          </w:p>
          <w:p w14:paraId="5709E8D8" w14:textId="418118AF" w:rsidR="00BC6A34" w:rsidRPr="005B2431" w:rsidRDefault="00BC6A34" w:rsidP="009B5D57">
            <w:pPr>
              <w:pStyle w:val="paragraph"/>
              <w:numPr>
                <w:ilvl w:val="0"/>
                <w:numId w:val="16"/>
              </w:numPr>
              <w:ind w:left="288"/>
              <w:rPr>
                <w:rFonts w:ascii="Arial" w:eastAsia="Arial" w:hAnsi="Arial" w:cs="Arial"/>
                <w:sz w:val="20"/>
                <w:szCs w:val="20"/>
              </w:rPr>
            </w:pPr>
            <w:r w:rsidRPr="005B2431">
              <w:rPr>
                <w:rFonts w:ascii="Arial" w:eastAsia="Arial" w:hAnsi="Arial" w:cs="Arial"/>
                <w:sz w:val="20"/>
                <w:szCs w:val="20"/>
              </w:rPr>
              <w:t xml:space="preserve">Expectations at Bus Stops </w:t>
            </w:r>
            <w:r w:rsidR="007741CA" w:rsidRPr="005B2431">
              <w:rPr>
                <w:rFonts w:ascii="Arial" w:eastAsia="Arial" w:hAnsi="Arial" w:cs="Arial"/>
                <w:sz w:val="20"/>
                <w:szCs w:val="20"/>
              </w:rPr>
              <w:t xml:space="preserve">are the same as when on school property. </w:t>
            </w:r>
          </w:p>
          <w:p w14:paraId="25FEF9C7" w14:textId="2838FA02" w:rsidR="00882F2C" w:rsidRPr="009B5D57" w:rsidRDefault="00882F2C" w:rsidP="009B5D57">
            <w:pPr>
              <w:pStyle w:val="paragraph"/>
              <w:ind w:left="288"/>
              <w:rPr>
                <w:rFonts w:ascii="Arial" w:eastAsia="Calibri" w:hAnsi="Arial"/>
                <w:color w:val="7030A0"/>
                <w:sz w:val="20"/>
                <w:szCs w:val="20"/>
              </w:rPr>
            </w:pPr>
          </w:p>
        </w:tc>
        <w:tc>
          <w:tcPr>
            <w:tcW w:w="3031" w:type="dxa"/>
          </w:tcPr>
          <w:p w14:paraId="7DFE09A7" w14:textId="77777777" w:rsidR="00010962" w:rsidRPr="009B5D57" w:rsidRDefault="00010962" w:rsidP="009B5D57">
            <w:pPr>
              <w:pStyle w:val="paragraph"/>
              <w:numPr>
                <w:ilvl w:val="0"/>
                <w:numId w:val="15"/>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the bus clean.</w:t>
            </w:r>
          </w:p>
          <w:p w14:paraId="3E45DF3F" w14:textId="77777777" w:rsidR="00C6100D" w:rsidRPr="005B2431" w:rsidRDefault="00C6100D" w:rsidP="009B5D57">
            <w:pPr>
              <w:pStyle w:val="paragraph"/>
              <w:numPr>
                <w:ilvl w:val="0"/>
                <w:numId w:val="15"/>
              </w:numPr>
              <w:spacing w:line="259" w:lineRule="auto"/>
              <w:ind w:left="288"/>
              <w:rPr>
                <w:rFonts w:ascii="Arial" w:eastAsia="Arial" w:hAnsi="Arial" w:cs="Arial"/>
                <w:sz w:val="20"/>
                <w:szCs w:val="20"/>
              </w:rPr>
            </w:pPr>
            <w:r w:rsidRPr="005B2431">
              <w:rPr>
                <w:rFonts w:ascii="Arial" w:eastAsia="Arial" w:hAnsi="Arial" w:cs="Arial"/>
                <w:sz w:val="20"/>
                <w:szCs w:val="20"/>
              </w:rPr>
              <w:t xml:space="preserve">Follow Bus Driver’s Instructions. </w:t>
            </w:r>
          </w:p>
          <w:p w14:paraId="41C11D29" w14:textId="77777777" w:rsidR="00882F2C" w:rsidRPr="009B5D57" w:rsidRDefault="00882F2C" w:rsidP="009B5D57">
            <w:pPr>
              <w:spacing w:line="276" w:lineRule="auto"/>
              <w:ind w:left="288"/>
              <w:rPr>
                <w:rFonts w:ascii="Arial" w:eastAsia="Calibri" w:hAnsi="Arial" w:cs="Times New Roman"/>
                <w:color w:val="7030A0"/>
                <w:sz w:val="20"/>
                <w:szCs w:val="20"/>
              </w:rPr>
            </w:pPr>
          </w:p>
        </w:tc>
        <w:tc>
          <w:tcPr>
            <w:tcW w:w="2809" w:type="dxa"/>
          </w:tcPr>
          <w:p w14:paraId="307FC2BA" w14:textId="0CCED3F1" w:rsidR="00010962" w:rsidRPr="009B5D57" w:rsidRDefault="00010962" w:rsidP="009B5D57">
            <w:pPr>
              <w:pStyle w:val="paragraph"/>
              <w:numPr>
                <w:ilvl w:val="0"/>
                <w:numId w:val="14"/>
              </w:numPr>
              <w:ind w:left="360"/>
              <w:jc w:val="both"/>
              <w:rPr>
                <w:rFonts w:ascii="Arial" w:eastAsia="Arial" w:hAnsi="Arial" w:cs="Arial"/>
                <w:color w:val="000000" w:themeColor="text1"/>
                <w:sz w:val="20"/>
                <w:szCs w:val="20"/>
              </w:rPr>
            </w:pPr>
            <w:r w:rsidRPr="009B5D57">
              <w:rPr>
                <w:rFonts w:ascii="Arial" w:eastAsia="Arial" w:hAnsi="Arial" w:cs="Arial"/>
                <w:color w:val="000000" w:themeColor="text1"/>
                <w:sz w:val="20"/>
                <w:szCs w:val="20"/>
              </w:rPr>
              <w:t>Follow all safety</w:t>
            </w:r>
            <w:r w:rsidR="00BC29D2" w:rsidRPr="009B5D57">
              <w:rPr>
                <w:rFonts w:ascii="Arial" w:eastAsia="Arial" w:hAnsi="Arial" w:cs="Arial"/>
                <w:color w:val="000000" w:themeColor="text1"/>
                <w:sz w:val="20"/>
                <w:szCs w:val="20"/>
              </w:rPr>
              <w:t xml:space="preserve"> and</w:t>
            </w:r>
            <w:r w:rsidRPr="009B5D57">
              <w:rPr>
                <w:rFonts w:ascii="Arial" w:eastAsia="Arial" w:hAnsi="Arial" w:cs="Arial"/>
                <w:color w:val="000000" w:themeColor="text1"/>
                <w:sz w:val="20"/>
                <w:szCs w:val="20"/>
              </w:rPr>
              <w:t xml:space="preserve"> emergency</w:t>
            </w:r>
            <w:r w:rsidR="00BC29D2" w:rsidRPr="009B5D57">
              <w:rPr>
                <w:rFonts w:ascii="Arial" w:eastAsia="Arial" w:hAnsi="Arial" w:cs="Arial"/>
                <w:color w:val="000000" w:themeColor="text1"/>
                <w:sz w:val="20"/>
                <w:szCs w:val="20"/>
              </w:rPr>
              <w:t xml:space="preserve"> </w:t>
            </w:r>
            <w:r w:rsidRPr="009B5D57">
              <w:rPr>
                <w:rFonts w:ascii="Arial" w:eastAsia="Arial" w:hAnsi="Arial" w:cs="Arial"/>
                <w:color w:val="000000" w:themeColor="text1"/>
                <w:sz w:val="20"/>
                <w:szCs w:val="20"/>
              </w:rPr>
              <w:t>procedures.</w:t>
            </w:r>
          </w:p>
          <w:p w14:paraId="670198B8" w14:textId="15D680F7" w:rsidR="00010962" w:rsidRPr="009B5D57" w:rsidRDefault="00010962" w:rsidP="009B5D57">
            <w:pPr>
              <w:pStyle w:val="ListParagraph"/>
              <w:numPr>
                <w:ilvl w:val="0"/>
                <w:numId w:val="14"/>
              </w:numPr>
              <w:spacing w:line="276" w:lineRule="auto"/>
              <w:ind w:left="360"/>
              <w:jc w:val="both"/>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the aisle clear.</w:t>
            </w:r>
          </w:p>
          <w:p w14:paraId="28888DE1" w14:textId="70398984" w:rsidR="00010962" w:rsidRPr="009B5D57" w:rsidRDefault="00010962" w:rsidP="009B5D57">
            <w:pPr>
              <w:pStyle w:val="ListParagraph"/>
              <w:numPr>
                <w:ilvl w:val="0"/>
                <w:numId w:val="14"/>
              </w:numPr>
              <w:spacing w:line="276" w:lineRule="auto"/>
              <w:ind w:left="360"/>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hands and feet to yourself.</w:t>
            </w:r>
          </w:p>
        </w:tc>
      </w:tr>
      <w:tr w:rsidR="00DF115E" w14:paraId="45EFC0B7" w14:textId="77777777" w:rsidTr="00DF115E">
        <w:tc>
          <w:tcPr>
            <w:tcW w:w="2056" w:type="dxa"/>
            <w:shd w:val="clear" w:color="auto" w:fill="D9D9D9" w:themeFill="background1" w:themeFillShade="D9"/>
          </w:tcPr>
          <w:p w14:paraId="783F0E90" w14:textId="74DFED0E" w:rsidR="00CF5022" w:rsidRPr="007B6BFC" w:rsidRDefault="0093765E" w:rsidP="007B6BFC">
            <w:pPr>
              <w:spacing w:line="276" w:lineRule="auto"/>
              <w:rPr>
                <w:rFonts w:ascii="Arial" w:eastAsia="Calibri" w:hAnsi="Arial" w:cs="Times New Roman"/>
                <w:sz w:val="28"/>
                <w:szCs w:val="28"/>
              </w:rPr>
            </w:pPr>
            <w:r w:rsidRPr="007B6BFC">
              <w:rPr>
                <w:rFonts w:ascii="Arial" w:eastAsia="Calibri" w:hAnsi="Arial" w:cs="Times New Roman"/>
                <w:sz w:val="28"/>
                <w:szCs w:val="28"/>
              </w:rPr>
              <w:t>Classroom</w:t>
            </w:r>
            <w:r w:rsidR="00D54165" w:rsidRPr="007B6BFC">
              <w:rPr>
                <w:rFonts w:ascii="Arial" w:eastAsia="Calibri" w:hAnsi="Arial" w:cs="Times New Roman"/>
                <w:sz w:val="28"/>
                <w:szCs w:val="28"/>
              </w:rPr>
              <w:t xml:space="preserve"> </w:t>
            </w:r>
            <w:r w:rsidR="007B6BFC" w:rsidRPr="007B6BFC">
              <w:rPr>
                <w:rFonts w:ascii="Arial" w:eastAsia="Calibri" w:hAnsi="Arial" w:cs="Times New Roman"/>
                <w:sz w:val="28"/>
                <w:szCs w:val="28"/>
              </w:rPr>
              <w:t>&amp;</w:t>
            </w:r>
          </w:p>
          <w:p w14:paraId="0EB7B5B4" w14:textId="1BF0370A" w:rsidR="00882F2C" w:rsidRPr="00BC6A34" w:rsidRDefault="00CF5022" w:rsidP="007B6BFC">
            <w:pPr>
              <w:spacing w:line="276" w:lineRule="auto"/>
              <w:rPr>
                <w:rFonts w:ascii="Arial" w:eastAsia="Calibri" w:hAnsi="Arial" w:cs="Times New Roman"/>
                <w:sz w:val="28"/>
                <w:szCs w:val="28"/>
              </w:rPr>
            </w:pPr>
            <w:r w:rsidRPr="007B6BFC">
              <w:rPr>
                <w:rFonts w:ascii="Arial" w:eastAsia="Calibri" w:hAnsi="Arial" w:cs="Times New Roman"/>
                <w:sz w:val="28"/>
                <w:szCs w:val="28"/>
              </w:rPr>
              <w:t>Specials</w:t>
            </w:r>
          </w:p>
        </w:tc>
        <w:tc>
          <w:tcPr>
            <w:tcW w:w="2894" w:type="dxa"/>
          </w:tcPr>
          <w:p w14:paraId="38C267DF" w14:textId="1B7E8259" w:rsidR="00882F2C" w:rsidRPr="009B5D57" w:rsidRDefault="00CF5022" w:rsidP="009B5D57">
            <w:pPr>
              <w:pStyle w:val="paragraph"/>
              <w:numPr>
                <w:ilvl w:val="0"/>
                <w:numId w:val="17"/>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Follow the classroom rules and directions of all those in authority.</w:t>
            </w:r>
          </w:p>
        </w:tc>
        <w:tc>
          <w:tcPr>
            <w:tcW w:w="3031" w:type="dxa"/>
          </w:tcPr>
          <w:p w14:paraId="542A5A1C" w14:textId="0F4CE4B5" w:rsidR="00CF5022" w:rsidRPr="009B5D57" w:rsidRDefault="00CF5022" w:rsidP="009B5D57">
            <w:pPr>
              <w:pStyle w:val="paragraph"/>
              <w:numPr>
                <w:ilvl w:val="0"/>
                <w:numId w:val="17"/>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Complete Tasks</w:t>
            </w:r>
            <w:r w:rsidR="006E52C8" w:rsidRPr="009B5D57">
              <w:rPr>
                <w:rFonts w:ascii="Arial" w:eastAsia="Arial" w:hAnsi="Arial" w:cs="Arial"/>
                <w:color w:val="000000" w:themeColor="text1"/>
                <w:sz w:val="20"/>
                <w:szCs w:val="20"/>
              </w:rPr>
              <w:t>.</w:t>
            </w:r>
          </w:p>
          <w:p w14:paraId="2AB70BE3" w14:textId="126552E8" w:rsidR="00CF5022" w:rsidRPr="009B5D57" w:rsidRDefault="00CF5022" w:rsidP="009B5D57">
            <w:pPr>
              <w:pStyle w:val="paragraph"/>
              <w:numPr>
                <w:ilvl w:val="0"/>
                <w:numId w:val="17"/>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Come to class on time.</w:t>
            </w:r>
          </w:p>
          <w:p w14:paraId="638080F9" w14:textId="77777777" w:rsidR="00882F2C" w:rsidRPr="009B5D57" w:rsidRDefault="00CF5022" w:rsidP="009B5D57">
            <w:pPr>
              <w:pStyle w:val="paragraph"/>
              <w:numPr>
                <w:ilvl w:val="0"/>
                <w:numId w:val="17"/>
              </w:numPr>
              <w:ind w:left="288"/>
              <w:rPr>
                <w:rFonts w:ascii="Arial" w:eastAsia="Calibri" w:hAnsi="Arial"/>
                <w:color w:val="7030A0"/>
                <w:sz w:val="20"/>
                <w:szCs w:val="20"/>
              </w:rPr>
            </w:pPr>
            <w:r w:rsidRPr="009B5D57">
              <w:rPr>
                <w:rFonts w:ascii="Arial" w:eastAsia="Arial" w:hAnsi="Arial" w:cs="Arial"/>
                <w:color w:val="000000" w:themeColor="text1"/>
                <w:sz w:val="20"/>
                <w:szCs w:val="20"/>
              </w:rPr>
              <w:t>Be prepared.</w:t>
            </w:r>
          </w:p>
          <w:p w14:paraId="1517B9AB" w14:textId="4BAFA380" w:rsidR="00CF5022" w:rsidRPr="005B2431" w:rsidRDefault="00CF5022" w:rsidP="009B5D57">
            <w:pPr>
              <w:pStyle w:val="ListParagraph"/>
              <w:numPr>
                <w:ilvl w:val="0"/>
                <w:numId w:val="17"/>
              </w:numPr>
              <w:spacing w:line="276" w:lineRule="auto"/>
              <w:ind w:left="288"/>
              <w:rPr>
                <w:rFonts w:ascii="Arial" w:eastAsia="Calibri" w:hAnsi="Arial" w:cs="Times New Roman"/>
                <w:color w:val="7030A0"/>
                <w:sz w:val="20"/>
                <w:szCs w:val="20"/>
              </w:rPr>
            </w:pPr>
            <w:r w:rsidRPr="005B2431">
              <w:rPr>
                <w:rFonts w:ascii="Arial" w:eastAsia="Calibri" w:hAnsi="Arial" w:cs="Times New Roman"/>
                <w:sz w:val="20"/>
                <w:szCs w:val="20"/>
              </w:rPr>
              <w:t>Raise hands.</w:t>
            </w:r>
          </w:p>
        </w:tc>
        <w:tc>
          <w:tcPr>
            <w:tcW w:w="2809" w:type="dxa"/>
          </w:tcPr>
          <w:p w14:paraId="178FE38F" w14:textId="77777777" w:rsidR="00CF5022" w:rsidRPr="009B5D57" w:rsidRDefault="00CF5022" w:rsidP="009B5D57">
            <w:pPr>
              <w:pStyle w:val="paragraph"/>
              <w:numPr>
                <w:ilvl w:val="0"/>
                <w:numId w:val="17"/>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hands and feet to yourself.</w:t>
            </w:r>
          </w:p>
          <w:p w14:paraId="4A3A9EED" w14:textId="77777777" w:rsidR="00882F2C" w:rsidRPr="009B5D57" w:rsidRDefault="00882F2C" w:rsidP="009B5D57">
            <w:pPr>
              <w:pStyle w:val="ListParagraph"/>
              <w:spacing w:line="276" w:lineRule="auto"/>
              <w:ind w:left="288"/>
              <w:jc w:val="both"/>
              <w:rPr>
                <w:rFonts w:ascii="Arial" w:eastAsia="Calibri" w:hAnsi="Arial" w:cs="Times New Roman"/>
                <w:color w:val="7030A0"/>
                <w:sz w:val="20"/>
                <w:szCs w:val="20"/>
              </w:rPr>
            </w:pPr>
          </w:p>
        </w:tc>
      </w:tr>
      <w:tr w:rsidR="00DF115E" w14:paraId="2EBC8865" w14:textId="77777777" w:rsidTr="00DF115E">
        <w:tc>
          <w:tcPr>
            <w:tcW w:w="2056" w:type="dxa"/>
            <w:shd w:val="clear" w:color="auto" w:fill="D9D9D9" w:themeFill="background1" w:themeFillShade="D9"/>
          </w:tcPr>
          <w:p w14:paraId="7E97F38F" w14:textId="6CD619AC" w:rsidR="00882F2C" w:rsidRPr="00BC6A34" w:rsidRDefault="0093765E" w:rsidP="00882F2C">
            <w:pPr>
              <w:spacing w:after="200" w:line="276" w:lineRule="auto"/>
              <w:rPr>
                <w:rFonts w:ascii="Arial" w:eastAsia="Calibri" w:hAnsi="Arial" w:cs="Times New Roman"/>
                <w:sz w:val="28"/>
                <w:szCs w:val="28"/>
              </w:rPr>
            </w:pPr>
            <w:r w:rsidRPr="00BC6A34">
              <w:rPr>
                <w:rFonts w:ascii="Arial" w:eastAsia="Calibri" w:hAnsi="Arial" w:cs="Times New Roman"/>
                <w:sz w:val="28"/>
                <w:szCs w:val="28"/>
              </w:rPr>
              <w:t>Exit</w:t>
            </w:r>
            <w:r w:rsidR="00566D78" w:rsidRPr="00BC6A34">
              <w:rPr>
                <w:rFonts w:ascii="Arial" w:eastAsia="Calibri" w:hAnsi="Arial" w:cs="Times New Roman"/>
                <w:sz w:val="28"/>
                <w:szCs w:val="28"/>
              </w:rPr>
              <w:t>/Enter</w:t>
            </w:r>
          </w:p>
        </w:tc>
        <w:tc>
          <w:tcPr>
            <w:tcW w:w="2894" w:type="dxa"/>
          </w:tcPr>
          <w:p w14:paraId="6C8A382B" w14:textId="77777777" w:rsidR="00B11637" w:rsidRPr="009B5D57" w:rsidRDefault="00B11637" w:rsidP="009B5D57">
            <w:pPr>
              <w:pStyle w:val="paragraph"/>
              <w:numPr>
                <w:ilvl w:val="0"/>
                <w:numId w:val="19"/>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Exit only at wing doors.</w:t>
            </w:r>
          </w:p>
          <w:p w14:paraId="26679DED" w14:textId="3D094470" w:rsidR="00882F2C" w:rsidRPr="009B5D57" w:rsidRDefault="00B11637" w:rsidP="009B5D57">
            <w:pPr>
              <w:pStyle w:val="ListParagraph"/>
              <w:numPr>
                <w:ilvl w:val="0"/>
                <w:numId w:val="19"/>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Respect school property.</w:t>
            </w:r>
          </w:p>
        </w:tc>
        <w:tc>
          <w:tcPr>
            <w:tcW w:w="3031" w:type="dxa"/>
          </w:tcPr>
          <w:p w14:paraId="7F8D8259" w14:textId="77777777" w:rsidR="009731EA" w:rsidRPr="009B5D57" w:rsidRDefault="009731EA" w:rsidP="009B5D57">
            <w:pPr>
              <w:pStyle w:val="paragraph"/>
              <w:numPr>
                <w:ilvl w:val="0"/>
                <w:numId w:val="18"/>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Go directly to assigned areas.</w:t>
            </w:r>
          </w:p>
          <w:p w14:paraId="70225301" w14:textId="4F85663F" w:rsidR="00882F2C" w:rsidRPr="009B5D57" w:rsidRDefault="009731EA" w:rsidP="009B5D57">
            <w:pPr>
              <w:pStyle w:val="paragraph"/>
              <w:numPr>
                <w:ilvl w:val="0"/>
                <w:numId w:val="18"/>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Stay in your pick -up area until time to go.</w:t>
            </w:r>
          </w:p>
        </w:tc>
        <w:tc>
          <w:tcPr>
            <w:tcW w:w="2809" w:type="dxa"/>
          </w:tcPr>
          <w:p w14:paraId="29A9A4AB" w14:textId="77777777" w:rsidR="009731EA" w:rsidRPr="009B5D57" w:rsidRDefault="009731EA" w:rsidP="009B5D57">
            <w:pPr>
              <w:pStyle w:val="paragraph"/>
              <w:numPr>
                <w:ilvl w:val="0"/>
                <w:numId w:val="9"/>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your hands and feet to yourself.</w:t>
            </w:r>
          </w:p>
          <w:p w14:paraId="6FD73942" w14:textId="77777777" w:rsidR="00882F2C" w:rsidRPr="009B5D57" w:rsidRDefault="00882F2C" w:rsidP="009B5D57">
            <w:pPr>
              <w:pStyle w:val="ListParagraph"/>
              <w:spacing w:after="200" w:line="276" w:lineRule="auto"/>
              <w:ind w:left="288"/>
              <w:jc w:val="both"/>
              <w:rPr>
                <w:rFonts w:ascii="Arial" w:eastAsia="Calibri" w:hAnsi="Arial" w:cs="Times New Roman"/>
                <w:color w:val="7030A0"/>
                <w:sz w:val="20"/>
                <w:szCs w:val="20"/>
              </w:rPr>
            </w:pPr>
          </w:p>
        </w:tc>
      </w:tr>
      <w:tr w:rsidR="00DF115E" w14:paraId="72F0488A" w14:textId="77777777" w:rsidTr="00DF115E">
        <w:tc>
          <w:tcPr>
            <w:tcW w:w="2056" w:type="dxa"/>
            <w:shd w:val="clear" w:color="auto" w:fill="D9D9D9" w:themeFill="background1" w:themeFillShade="D9"/>
          </w:tcPr>
          <w:p w14:paraId="18F5BC97" w14:textId="7A103FB3" w:rsidR="00566D78" w:rsidRPr="00BC6A34" w:rsidRDefault="00566D78" w:rsidP="00566D78">
            <w:pPr>
              <w:spacing w:after="200" w:line="276" w:lineRule="auto"/>
              <w:rPr>
                <w:rFonts w:ascii="Arial" w:eastAsia="Calibri" w:hAnsi="Arial" w:cs="Times New Roman"/>
                <w:sz w:val="28"/>
                <w:szCs w:val="28"/>
              </w:rPr>
            </w:pPr>
            <w:r w:rsidRPr="00BC6A34">
              <w:rPr>
                <w:rFonts w:ascii="Arial" w:eastAsia="Calibri" w:hAnsi="Arial" w:cs="Times New Roman"/>
                <w:sz w:val="28"/>
                <w:szCs w:val="28"/>
              </w:rPr>
              <w:t>Hallway</w:t>
            </w:r>
          </w:p>
        </w:tc>
        <w:tc>
          <w:tcPr>
            <w:tcW w:w="2894" w:type="dxa"/>
          </w:tcPr>
          <w:p w14:paraId="0CB3944D" w14:textId="77777777" w:rsidR="009731EA" w:rsidRPr="009B5D57" w:rsidRDefault="009731EA" w:rsidP="009B5D57">
            <w:pPr>
              <w:pStyle w:val="paragraph"/>
              <w:numPr>
                <w:ilvl w:val="0"/>
                <w:numId w:val="9"/>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Walk quietly.</w:t>
            </w:r>
          </w:p>
          <w:p w14:paraId="2650AD5F" w14:textId="6EA93630" w:rsidR="00566D78" w:rsidRPr="009B5D57" w:rsidRDefault="009731EA" w:rsidP="009B5D57">
            <w:pPr>
              <w:pStyle w:val="paragraph"/>
              <w:numPr>
                <w:ilvl w:val="0"/>
                <w:numId w:val="20"/>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Walk in a single file line with eyes forward.</w:t>
            </w:r>
          </w:p>
        </w:tc>
        <w:tc>
          <w:tcPr>
            <w:tcW w:w="3031" w:type="dxa"/>
          </w:tcPr>
          <w:p w14:paraId="1CE3B120" w14:textId="77777777" w:rsidR="00E36F00" w:rsidRPr="009B5D57" w:rsidRDefault="00E36F00" w:rsidP="009B5D57">
            <w:pPr>
              <w:pStyle w:val="paragraph"/>
              <w:numPr>
                <w:ilvl w:val="0"/>
                <w:numId w:val="20"/>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 xml:space="preserve">Go straight to your destination. </w:t>
            </w:r>
          </w:p>
          <w:p w14:paraId="660ECE92" w14:textId="77777777" w:rsidR="00E36F00" w:rsidRPr="009B5D57" w:rsidRDefault="00E36F00" w:rsidP="009B5D57">
            <w:pPr>
              <w:pStyle w:val="paragraph"/>
              <w:numPr>
                <w:ilvl w:val="0"/>
                <w:numId w:val="20"/>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Walk on the right side of the hallway.</w:t>
            </w:r>
          </w:p>
          <w:p w14:paraId="0017D80D" w14:textId="77777777" w:rsidR="00566D78" w:rsidRPr="009B5D57" w:rsidRDefault="00566D78" w:rsidP="009B5D57">
            <w:pPr>
              <w:spacing w:line="276" w:lineRule="auto"/>
              <w:ind w:left="288"/>
              <w:jc w:val="both"/>
              <w:rPr>
                <w:rFonts w:ascii="Arial" w:eastAsia="Calibri" w:hAnsi="Arial" w:cs="Times New Roman"/>
                <w:color w:val="7030A0"/>
                <w:sz w:val="20"/>
                <w:szCs w:val="20"/>
              </w:rPr>
            </w:pPr>
          </w:p>
        </w:tc>
        <w:tc>
          <w:tcPr>
            <w:tcW w:w="2809" w:type="dxa"/>
          </w:tcPr>
          <w:p w14:paraId="2DC82997" w14:textId="6C15CF28" w:rsidR="00566D78" w:rsidRPr="009B5D57" w:rsidRDefault="00E36F00" w:rsidP="009B5D57">
            <w:pPr>
              <w:pStyle w:val="ListParagraph"/>
              <w:numPr>
                <w:ilvl w:val="0"/>
                <w:numId w:val="20"/>
              </w:numPr>
              <w:spacing w:line="276" w:lineRule="auto"/>
              <w:ind w:left="288"/>
              <w:jc w:val="both"/>
              <w:rPr>
                <w:rFonts w:ascii="Arial" w:eastAsia="Calibri" w:hAnsi="Arial" w:cs="Times New Roman"/>
                <w:color w:val="7030A0"/>
                <w:sz w:val="20"/>
                <w:szCs w:val="20"/>
              </w:rPr>
            </w:pPr>
            <w:r w:rsidRPr="009B5D57">
              <w:rPr>
                <w:rFonts w:ascii="Arial" w:eastAsia="Arial" w:hAnsi="Arial" w:cs="Arial"/>
                <w:color w:val="000000" w:themeColor="text1"/>
                <w:sz w:val="20"/>
                <w:szCs w:val="20"/>
              </w:rPr>
              <w:t>Keep hands and feet to yourself.</w:t>
            </w:r>
          </w:p>
        </w:tc>
      </w:tr>
      <w:tr w:rsidR="00DF115E" w14:paraId="1F17482B" w14:textId="77777777" w:rsidTr="00DF115E">
        <w:tc>
          <w:tcPr>
            <w:tcW w:w="2056" w:type="dxa"/>
            <w:shd w:val="clear" w:color="auto" w:fill="D9D9D9" w:themeFill="background1" w:themeFillShade="D9"/>
          </w:tcPr>
          <w:p w14:paraId="452939A0" w14:textId="650B5C5E" w:rsidR="00566D78" w:rsidRPr="00BC6A34" w:rsidRDefault="00566D78" w:rsidP="00566D78">
            <w:pPr>
              <w:spacing w:after="200" w:line="276" w:lineRule="auto"/>
              <w:rPr>
                <w:rFonts w:ascii="Arial" w:eastAsia="Calibri" w:hAnsi="Arial" w:cs="Times New Roman"/>
                <w:sz w:val="28"/>
                <w:szCs w:val="28"/>
              </w:rPr>
            </w:pPr>
            <w:r w:rsidRPr="00BC6A34">
              <w:rPr>
                <w:rFonts w:ascii="Arial" w:eastAsia="Calibri" w:hAnsi="Arial" w:cs="Times New Roman"/>
                <w:sz w:val="28"/>
                <w:szCs w:val="28"/>
              </w:rPr>
              <w:t>Lunchroom</w:t>
            </w:r>
          </w:p>
        </w:tc>
        <w:tc>
          <w:tcPr>
            <w:tcW w:w="2894" w:type="dxa"/>
          </w:tcPr>
          <w:p w14:paraId="613EE371" w14:textId="77777777" w:rsidR="00E36F00" w:rsidRPr="009B5D57" w:rsidRDefault="00E36F00" w:rsidP="009B5D57">
            <w:pPr>
              <w:pStyle w:val="paragraph"/>
              <w:numPr>
                <w:ilvl w:val="0"/>
                <w:numId w:val="2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Use six- inch voices.</w:t>
            </w:r>
          </w:p>
          <w:p w14:paraId="599497A6" w14:textId="068BBA10" w:rsidR="00566D78" w:rsidRPr="009B5D57" w:rsidRDefault="00E36F00" w:rsidP="009B5D57">
            <w:pPr>
              <w:pStyle w:val="paragraph"/>
              <w:numPr>
                <w:ilvl w:val="0"/>
                <w:numId w:val="22"/>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Follow the quiet signal</w:t>
            </w:r>
            <w:r w:rsidR="00031900" w:rsidRPr="009B5D57">
              <w:rPr>
                <w:rFonts w:ascii="Arial" w:eastAsia="Arial" w:hAnsi="Arial" w:cs="Arial"/>
                <w:color w:val="000000" w:themeColor="text1"/>
                <w:sz w:val="20"/>
                <w:szCs w:val="20"/>
              </w:rPr>
              <w:t>.</w:t>
            </w:r>
          </w:p>
        </w:tc>
        <w:tc>
          <w:tcPr>
            <w:tcW w:w="3031" w:type="dxa"/>
          </w:tcPr>
          <w:p w14:paraId="19D98F7F" w14:textId="77777777" w:rsidR="00E344A8" w:rsidRPr="009B5D57" w:rsidRDefault="00E344A8" w:rsidP="009B5D57">
            <w:pPr>
              <w:pStyle w:val="paragraph"/>
              <w:numPr>
                <w:ilvl w:val="0"/>
                <w:numId w:val="21"/>
              </w:numPr>
              <w:ind w:left="288"/>
              <w:rPr>
                <w:rFonts w:ascii="Arial" w:eastAsia="Arial" w:hAnsi="Arial" w:cs="Arial"/>
                <w:color w:val="000000" w:themeColor="text1"/>
                <w:sz w:val="20"/>
                <w:szCs w:val="20"/>
              </w:rPr>
            </w:pPr>
            <w:r w:rsidRPr="009B5D57">
              <w:rPr>
                <w:rFonts w:ascii="Arial" w:eastAsia="Arial" w:hAnsi="Arial" w:cs="Arial"/>
                <w:color w:val="000000" w:themeColor="text1"/>
                <w:sz w:val="20"/>
                <w:szCs w:val="20"/>
              </w:rPr>
              <w:t>Keep the lunchroom clean.</w:t>
            </w:r>
          </w:p>
          <w:p w14:paraId="3D552045" w14:textId="452724C6" w:rsidR="00E344A8" w:rsidRPr="005B2431" w:rsidRDefault="00E344A8" w:rsidP="009B5D57">
            <w:pPr>
              <w:pStyle w:val="paragraph"/>
              <w:numPr>
                <w:ilvl w:val="0"/>
                <w:numId w:val="21"/>
              </w:numPr>
              <w:ind w:left="288"/>
              <w:rPr>
                <w:rFonts w:ascii="Arial" w:eastAsia="Arial" w:hAnsi="Arial" w:cs="Arial"/>
                <w:sz w:val="20"/>
                <w:szCs w:val="20"/>
              </w:rPr>
            </w:pPr>
            <w:r w:rsidRPr="005B2431">
              <w:rPr>
                <w:rFonts w:ascii="Arial" w:eastAsia="Arial" w:hAnsi="Arial" w:cs="Arial"/>
                <w:sz w:val="20"/>
                <w:szCs w:val="20"/>
              </w:rPr>
              <w:t xml:space="preserve">Raise your hand for help </w:t>
            </w:r>
            <w:r w:rsidR="002F4689" w:rsidRPr="005B2431">
              <w:rPr>
                <w:rFonts w:ascii="Arial" w:eastAsia="Arial" w:hAnsi="Arial" w:cs="Arial"/>
                <w:sz w:val="20"/>
                <w:szCs w:val="20"/>
              </w:rPr>
              <w:t>from an adult.</w:t>
            </w:r>
          </w:p>
          <w:p w14:paraId="348AA40E" w14:textId="77777777" w:rsidR="00566D78" w:rsidRPr="009B5D57" w:rsidRDefault="00566D78" w:rsidP="009B5D57">
            <w:pPr>
              <w:pStyle w:val="ListParagraph"/>
              <w:spacing w:line="276" w:lineRule="auto"/>
              <w:ind w:left="288"/>
              <w:rPr>
                <w:rFonts w:ascii="Arial" w:eastAsia="Calibri" w:hAnsi="Arial" w:cs="Times New Roman"/>
                <w:color w:val="7030A0"/>
                <w:sz w:val="20"/>
                <w:szCs w:val="20"/>
              </w:rPr>
            </w:pPr>
          </w:p>
        </w:tc>
        <w:tc>
          <w:tcPr>
            <w:tcW w:w="2809" w:type="dxa"/>
          </w:tcPr>
          <w:p w14:paraId="416A8F5F" w14:textId="6E5830C9" w:rsidR="00566D78" w:rsidRPr="005B2431" w:rsidRDefault="00E344A8" w:rsidP="009B5D57">
            <w:pPr>
              <w:pStyle w:val="ListParagraph"/>
              <w:numPr>
                <w:ilvl w:val="0"/>
                <w:numId w:val="21"/>
              </w:numPr>
              <w:spacing w:line="276" w:lineRule="auto"/>
              <w:ind w:left="288"/>
              <w:rPr>
                <w:rFonts w:ascii="Arial" w:eastAsia="Calibri" w:hAnsi="Arial" w:cs="Times New Roman"/>
                <w:sz w:val="20"/>
                <w:szCs w:val="20"/>
              </w:rPr>
            </w:pPr>
            <w:r w:rsidRPr="005B2431">
              <w:rPr>
                <w:rFonts w:ascii="Arial" w:eastAsia="Calibri" w:hAnsi="Arial" w:cs="Times New Roman"/>
                <w:sz w:val="20"/>
                <w:szCs w:val="20"/>
              </w:rPr>
              <w:t xml:space="preserve">Sit </w:t>
            </w:r>
            <w:proofErr w:type="gramStart"/>
            <w:r w:rsidRPr="005B2431">
              <w:rPr>
                <w:rFonts w:ascii="Arial" w:eastAsia="Calibri" w:hAnsi="Arial" w:cs="Times New Roman"/>
                <w:sz w:val="20"/>
                <w:szCs w:val="20"/>
              </w:rPr>
              <w:t>on</w:t>
            </w:r>
            <w:proofErr w:type="gramEnd"/>
            <w:r w:rsidRPr="005B2431">
              <w:rPr>
                <w:rFonts w:ascii="Arial" w:eastAsia="Calibri" w:hAnsi="Arial" w:cs="Times New Roman"/>
                <w:sz w:val="20"/>
                <w:szCs w:val="20"/>
              </w:rPr>
              <w:t xml:space="preserve"> your pockets</w:t>
            </w:r>
            <w:r w:rsidR="009B5D57" w:rsidRPr="005B2431">
              <w:rPr>
                <w:rFonts w:ascii="Arial" w:eastAsia="Calibri" w:hAnsi="Arial" w:cs="Times New Roman"/>
                <w:sz w:val="20"/>
                <w:szCs w:val="20"/>
              </w:rPr>
              <w:t>.</w:t>
            </w:r>
          </w:p>
          <w:p w14:paraId="45C48461" w14:textId="300B0588" w:rsidR="00031900" w:rsidRPr="009B5D57" w:rsidRDefault="00031900" w:rsidP="009B5D57">
            <w:pPr>
              <w:pStyle w:val="ListParagraph"/>
              <w:numPr>
                <w:ilvl w:val="0"/>
                <w:numId w:val="21"/>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 xml:space="preserve">Keep your hands and feet to yourself.  </w:t>
            </w:r>
          </w:p>
        </w:tc>
      </w:tr>
      <w:tr w:rsidR="00DF115E" w14:paraId="5937C6D5" w14:textId="77777777" w:rsidTr="00DF115E">
        <w:tc>
          <w:tcPr>
            <w:tcW w:w="2056" w:type="dxa"/>
            <w:shd w:val="clear" w:color="auto" w:fill="D9D9D9" w:themeFill="background1" w:themeFillShade="D9"/>
          </w:tcPr>
          <w:p w14:paraId="46044023" w14:textId="7D140398" w:rsidR="00566D78" w:rsidRPr="00BC6A34" w:rsidRDefault="00566D78" w:rsidP="00566D78">
            <w:pPr>
              <w:spacing w:after="200" w:line="276" w:lineRule="auto"/>
              <w:rPr>
                <w:rFonts w:ascii="Arial" w:eastAsia="Calibri" w:hAnsi="Arial" w:cs="Times New Roman"/>
                <w:sz w:val="28"/>
                <w:szCs w:val="28"/>
              </w:rPr>
            </w:pPr>
            <w:r w:rsidRPr="00BC6A34">
              <w:rPr>
                <w:rFonts w:ascii="Arial" w:eastAsia="Calibri" w:hAnsi="Arial" w:cs="Times New Roman"/>
                <w:sz w:val="28"/>
                <w:szCs w:val="28"/>
              </w:rPr>
              <w:t>Technology</w:t>
            </w:r>
          </w:p>
        </w:tc>
        <w:tc>
          <w:tcPr>
            <w:tcW w:w="2894" w:type="dxa"/>
          </w:tcPr>
          <w:p w14:paraId="2C1D6A77" w14:textId="01E8CE5F" w:rsidR="00566D78" w:rsidRPr="009B5D57" w:rsidRDefault="00031900" w:rsidP="009B5D57">
            <w:pPr>
              <w:pStyle w:val="ListParagraph"/>
              <w:numPr>
                <w:ilvl w:val="0"/>
                <w:numId w:val="23"/>
              </w:numPr>
              <w:spacing w:line="276" w:lineRule="auto"/>
              <w:ind w:left="288"/>
              <w:rPr>
                <w:rFonts w:ascii="Arial" w:eastAsia="Calibri" w:hAnsi="Arial" w:cs="Times New Roman"/>
                <w:color w:val="7030A0"/>
                <w:sz w:val="20"/>
                <w:szCs w:val="20"/>
              </w:rPr>
            </w:pPr>
            <w:r w:rsidRPr="009B5D57">
              <w:rPr>
                <w:rFonts w:ascii="Arial" w:eastAsia="Arial" w:hAnsi="Arial" w:cs="Arial"/>
                <w:color w:val="000000" w:themeColor="text1"/>
                <w:sz w:val="20"/>
                <w:szCs w:val="20"/>
              </w:rPr>
              <w:t>All cell phones and SMART watches can be worn to and from school.  During the school day, cell phones and SMART watches should be turned off and stored in the backpack.</w:t>
            </w:r>
          </w:p>
        </w:tc>
        <w:tc>
          <w:tcPr>
            <w:tcW w:w="3031" w:type="dxa"/>
          </w:tcPr>
          <w:p w14:paraId="1F3925F7" w14:textId="50C1728B" w:rsidR="00566D78" w:rsidRPr="00AC4BF3" w:rsidRDefault="00031900" w:rsidP="009B5D57">
            <w:pPr>
              <w:pStyle w:val="ListParagraph"/>
              <w:numPr>
                <w:ilvl w:val="0"/>
                <w:numId w:val="24"/>
              </w:numPr>
              <w:spacing w:line="276" w:lineRule="auto"/>
              <w:ind w:left="288"/>
              <w:rPr>
                <w:rFonts w:ascii="Arial" w:eastAsia="Calibri" w:hAnsi="Arial" w:cs="Times New Roman"/>
                <w:sz w:val="20"/>
                <w:szCs w:val="20"/>
              </w:rPr>
            </w:pPr>
            <w:r w:rsidRPr="00AC4BF3">
              <w:rPr>
                <w:rFonts w:ascii="Arial" w:eastAsia="Calibri" w:hAnsi="Arial" w:cs="Times New Roman"/>
                <w:sz w:val="20"/>
                <w:szCs w:val="20"/>
              </w:rPr>
              <w:t xml:space="preserve">Treat </w:t>
            </w:r>
            <w:r w:rsidR="00477803" w:rsidRPr="00AC4BF3">
              <w:rPr>
                <w:rFonts w:ascii="Arial" w:eastAsia="Calibri" w:hAnsi="Arial" w:cs="Times New Roman"/>
                <w:sz w:val="20"/>
                <w:szCs w:val="20"/>
              </w:rPr>
              <w:t>technology</w:t>
            </w:r>
            <w:r w:rsidR="0016110B" w:rsidRPr="00AC4BF3">
              <w:rPr>
                <w:rFonts w:ascii="Arial" w:eastAsia="Calibri" w:hAnsi="Arial" w:cs="Times New Roman"/>
                <w:sz w:val="20"/>
                <w:szCs w:val="20"/>
              </w:rPr>
              <w:t>/devices</w:t>
            </w:r>
            <w:r w:rsidR="00477803" w:rsidRPr="00AC4BF3">
              <w:rPr>
                <w:rFonts w:ascii="Arial" w:eastAsia="Calibri" w:hAnsi="Arial" w:cs="Times New Roman"/>
                <w:sz w:val="20"/>
                <w:szCs w:val="20"/>
              </w:rPr>
              <w:t xml:space="preserve"> </w:t>
            </w:r>
            <w:r w:rsidR="00AC4BF3" w:rsidRPr="00AC4BF3">
              <w:rPr>
                <w:rFonts w:ascii="Arial" w:eastAsia="Calibri" w:hAnsi="Arial" w:cs="Times New Roman"/>
                <w:sz w:val="20"/>
                <w:szCs w:val="20"/>
              </w:rPr>
              <w:t>with care</w:t>
            </w:r>
            <w:r w:rsidR="00477803" w:rsidRPr="00AC4BF3">
              <w:rPr>
                <w:rFonts w:ascii="Arial" w:eastAsia="Calibri" w:hAnsi="Arial" w:cs="Times New Roman"/>
                <w:sz w:val="20"/>
                <w:szCs w:val="20"/>
              </w:rPr>
              <w:t>.</w:t>
            </w:r>
          </w:p>
          <w:p w14:paraId="1CBD4891" w14:textId="6D7A9D5E" w:rsidR="00477803" w:rsidRPr="00AC4BF3" w:rsidRDefault="009B5D57" w:rsidP="009B5D57">
            <w:pPr>
              <w:pStyle w:val="ListParagraph"/>
              <w:numPr>
                <w:ilvl w:val="0"/>
                <w:numId w:val="24"/>
              </w:numPr>
              <w:spacing w:line="276" w:lineRule="auto"/>
              <w:ind w:left="288"/>
              <w:rPr>
                <w:rFonts w:ascii="Arial" w:eastAsia="Calibri" w:hAnsi="Arial" w:cs="Times New Roman"/>
                <w:sz w:val="20"/>
                <w:szCs w:val="20"/>
              </w:rPr>
            </w:pPr>
            <w:r w:rsidRPr="00AC4BF3">
              <w:rPr>
                <w:rFonts w:ascii="Arial" w:eastAsia="Calibri" w:hAnsi="Arial" w:cs="Times New Roman"/>
                <w:sz w:val="20"/>
                <w:szCs w:val="20"/>
              </w:rPr>
              <w:t xml:space="preserve">Work </w:t>
            </w:r>
            <w:r w:rsidR="007C3E63" w:rsidRPr="00AC4BF3">
              <w:rPr>
                <w:rFonts w:ascii="Arial" w:eastAsia="Calibri" w:hAnsi="Arial" w:cs="Times New Roman"/>
                <w:sz w:val="20"/>
                <w:szCs w:val="20"/>
              </w:rPr>
              <w:t xml:space="preserve">on approved </w:t>
            </w:r>
            <w:r w:rsidR="005140B5" w:rsidRPr="00AC4BF3">
              <w:rPr>
                <w:rFonts w:ascii="Arial" w:eastAsia="Calibri" w:hAnsi="Arial" w:cs="Times New Roman"/>
                <w:sz w:val="20"/>
                <w:szCs w:val="20"/>
              </w:rPr>
              <w:t>sites</w:t>
            </w:r>
            <w:r w:rsidRPr="00AC4BF3">
              <w:rPr>
                <w:rFonts w:ascii="Arial" w:eastAsia="Calibri" w:hAnsi="Arial" w:cs="Times New Roman"/>
                <w:sz w:val="20"/>
                <w:szCs w:val="20"/>
              </w:rPr>
              <w:t xml:space="preserve"> and stay on </w:t>
            </w:r>
            <w:r w:rsidR="00AC4BF3">
              <w:rPr>
                <w:rFonts w:ascii="Arial" w:eastAsia="Calibri" w:hAnsi="Arial" w:cs="Times New Roman"/>
                <w:sz w:val="20"/>
                <w:szCs w:val="20"/>
              </w:rPr>
              <w:t>staff directed site when completing tasks.</w:t>
            </w:r>
          </w:p>
          <w:p w14:paraId="7F8A1258" w14:textId="325D7DE3" w:rsidR="00411202" w:rsidRPr="009B5D57" w:rsidRDefault="009B5D57" w:rsidP="009B5D57">
            <w:pPr>
              <w:pStyle w:val="ListParagraph"/>
              <w:numPr>
                <w:ilvl w:val="0"/>
                <w:numId w:val="24"/>
              </w:numPr>
              <w:spacing w:line="276" w:lineRule="auto"/>
              <w:ind w:left="288"/>
              <w:rPr>
                <w:rFonts w:ascii="Arial" w:eastAsia="Calibri" w:hAnsi="Arial" w:cs="Times New Roman"/>
                <w:color w:val="7030A0"/>
                <w:sz w:val="20"/>
                <w:szCs w:val="20"/>
              </w:rPr>
            </w:pPr>
            <w:r w:rsidRPr="0078624B">
              <w:rPr>
                <w:rFonts w:ascii="Arial" w:eastAsia="Calibri" w:hAnsi="Arial" w:cs="Times New Roman"/>
                <w:sz w:val="20"/>
                <w:szCs w:val="20"/>
              </w:rPr>
              <w:t>Apply critical thinking to all online sources and do not share noncredible resources such as rumors.</w:t>
            </w:r>
          </w:p>
        </w:tc>
        <w:tc>
          <w:tcPr>
            <w:tcW w:w="2809" w:type="dxa"/>
          </w:tcPr>
          <w:p w14:paraId="44FFADD9" w14:textId="77777777" w:rsidR="00566D78" w:rsidRPr="00DB1BB7" w:rsidRDefault="009B5D57" w:rsidP="009B5D57">
            <w:pPr>
              <w:pStyle w:val="ListParagraph"/>
              <w:numPr>
                <w:ilvl w:val="0"/>
                <w:numId w:val="24"/>
              </w:numPr>
              <w:spacing w:line="276" w:lineRule="auto"/>
              <w:ind w:left="288"/>
              <w:rPr>
                <w:rFonts w:ascii="Arial" w:eastAsia="Calibri" w:hAnsi="Arial" w:cs="Times New Roman"/>
                <w:sz w:val="20"/>
                <w:szCs w:val="20"/>
              </w:rPr>
            </w:pPr>
            <w:r w:rsidRPr="00DB1BB7">
              <w:rPr>
                <w:rFonts w:ascii="Arial" w:eastAsia="Calibri" w:hAnsi="Arial" w:cs="Times New Roman"/>
                <w:sz w:val="20"/>
                <w:szCs w:val="20"/>
              </w:rPr>
              <w:t xml:space="preserve">Keep your passwords confidential.  </w:t>
            </w:r>
          </w:p>
          <w:p w14:paraId="13BFB7E4" w14:textId="43447BDD" w:rsidR="00DB1BB7" w:rsidRPr="00DB1BB7" w:rsidRDefault="00DB1BB7" w:rsidP="009B5D57">
            <w:pPr>
              <w:pStyle w:val="ListParagraph"/>
              <w:numPr>
                <w:ilvl w:val="0"/>
                <w:numId w:val="24"/>
              </w:numPr>
              <w:spacing w:line="276" w:lineRule="auto"/>
              <w:ind w:left="288"/>
              <w:rPr>
                <w:rFonts w:ascii="Arial" w:eastAsia="Calibri" w:hAnsi="Arial" w:cs="Times New Roman"/>
                <w:sz w:val="20"/>
                <w:szCs w:val="20"/>
              </w:rPr>
            </w:pPr>
            <w:r w:rsidRPr="00DB1BB7">
              <w:rPr>
                <w:rFonts w:ascii="Arial" w:eastAsia="Calibri" w:hAnsi="Arial" w:cs="Times New Roman"/>
                <w:sz w:val="20"/>
                <w:szCs w:val="20"/>
              </w:rPr>
              <w:t xml:space="preserve">Only login as yourself. </w:t>
            </w:r>
          </w:p>
          <w:p w14:paraId="1B0446F2" w14:textId="77777777" w:rsidR="009B5D57" w:rsidRPr="00DB1BB7" w:rsidRDefault="009B5D57" w:rsidP="009B5D57">
            <w:pPr>
              <w:pStyle w:val="ListParagraph"/>
              <w:numPr>
                <w:ilvl w:val="0"/>
                <w:numId w:val="24"/>
              </w:numPr>
              <w:spacing w:line="276" w:lineRule="auto"/>
              <w:ind w:left="288"/>
              <w:rPr>
                <w:rFonts w:ascii="Arial" w:eastAsia="Calibri" w:hAnsi="Arial" w:cs="Times New Roman"/>
                <w:sz w:val="20"/>
                <w:szCs w:val="20"/>
              </w:rPr>
            </w:pPr>
            <w:r w:rsidRPr="00DB1BB7">
              <w:rPr>
                <w:rFonts w:ascii="Arial" w:eastAsia="Calibri" w:hAnsi="Arial" w:cs="Times New Roman"/>
                <w:sz w:val="20"/>
                <w:szCs w:val="20"/>
              </w:rPr>
              <w:t xml:space="preserve">Report problems immediately. </w:t>
            </w:r>
          </w:p>
          <w:p w14:paraId="6EEEC63B" w14:textId="77777777" w:rsidR="009B5D57" w:rsidRPr="009B5D57" w:rsidRDefault="009B5D57" w:rsidP="009B5D57">
            <w:pPr>
              <w:pStyle w:val="ListParagraph"/>
              <w:spacing w:line="276" w:lineRule="auto"/>
              <w:ind w:left="288"/>
              <w:rPr>
                <w:rFonts w:ascii="Arial" w:eastAsia="Calibri" w:hAnsi="Arial" w:cs="Times New Roman"/>
                <w:color w:val="7030A0"/>
                <w:sz w:val="20"/>
                <w:szCs w:val="20"/>
              </w:rPr>
            </w:pPr>
          </w:p>
        </w:tc>
      </w:tr>
      <w:bookmarkEnd w:id="0"/>
    </w:tbl>
    <w:p w14:paraId="22E1DC8C" w14:textId="711ADC11" w:rsidR="00D36978" w:rsidRPr="00A93A70" w:rsidRDefault="00D36978" w:rsidP="00CE7234">
      <w:pPr>
        <w:spacing w:after="200" w:line="276" w:lineRule="auto"/>
        <w:rPr>
          <w:rFonts w:ascii="Arial" w:eastAsia="Calibri" w:hAnsi="Arial" w:cs="Times New Roman"/>
          <w:b/>
          <w:bCs/>
          <w:color w:val="7030A0"/>
          <w:sz w:val="36"/>
          <w:szCs w:val="36"/>
          <w:u w:val="single"/>
        </w:rPr>
      </w:pPr>
    </w:p>
    <w:p w14:paraId="1289A928" w14:textId="77777777" w:rsidR="00CE7234" w:rsidRPr="003B1AF3" w:rsidRDefault="00CE7234" w:rsidP="00CE7234">
      <w:pPr>
        <w:spacing w:after="0" w:line="360" w:lineRule="auto"/>
        <w:rPr>
          <w:rFonts w:ascii="Arial" w:eastAsia="Calibri" w:hAnsi="Arial" w:cs="Times New Roman"/>
          <w:b/>
          <w:sz w:val="28"/>
          <w:szCs w:val="28"/>
        </w:rPr>
      </w:pPr>
    </w:p>
    <w:p w14:paraId="44D26C21" w14:textId="77777777" w:rsidR="00076072" w:rsidRDefault="003B1AF3" w:rsidP="003B1AF3">
      <w:pPr>
        <w:spacing w:after="200" w:line="276" w:lineRule="auto"/>
        <w:rPr>
          <w:rFonts w:ascii="Arial" w:eastAsia="Calibri" w:hAnsi="Arial" w:cs="Times New Roman"/>
          <w:sz w:val="28"/>
          <w:szCs w:val="28"/>
        </w:rPr>
      </w:pPr>
      <w:r w:rsidRPr="2BF8DB5F">
        <w:rPr>
          <w:rFonts w:ascii="Arial" w:eastAsia="Calibri" w:hAnsi="Arial" w:cs="Times New Roman"/>
          <w:sz w:val="28"/>
          <w:szCs w:val="28"/>
        </w:rPr>
        <w:t xml:space="preserve">When instances arise that require staff intervention, the staff member who witnesses the offense will notify the classroom teacher of the incident.  The classroom teacher will utilize the classroom behavior plan.  If the offense requires support from administration, information will be directed to the </w:t>
      </w:r>
      <w:proofErr w:type="gramStart"/>
      <w:r w:rsidRPr="2BF8DB5F">
        <w:rPr>
          <w:rFonts w:ascii="Arial" w:eastAsia="Calibri" w:hAnsi="Arial" w:cs="Times New Roman"/>
          <w:sz w:val="28"/>
          <w:szCs w:val="28"/>
        </w:rPr>
        <w:t>Principal</w:t>
      </w:r>
      <w:proofErr w:type="gramEnd"/>
      <w:r w:rsidRPr="2BF8DB5F">
        <w:rPr>
          <w:rFonts w:ascii="Arial" w:eastAsia="Calibri" w:hAnsi="Arial" w:cs="Times New Roman"/>
          <w:sz w:val="28"/>
          <w:szCs w:val="28"/>
        </w:rPr>
        <w:t xml:space="preserve"> and/or Dean of Students through a phone call or email.  </w:t>
      </w:r>
    </w:p>
    <w:tbl>
      <w:tblPr>
        <w:tblStyle w:val="TableGrid"/>
        <w:tblW w:w="0" w:type="auto"/>
        <w:tblLayout w:type="fixed"/>
        <w:tblLook w:val="06A0" w:firstRow="1" w:lastRow="0" w:firstColumn="1" w:lastColumn="0" w:noHBand="1" w:noVBand="1"/>
      </w:tblPr>
      <w:tblGrid>
        <w:gridCol w:w="5400"/>
        <w:gridCol w:w="5400"/>
      </w:tblGrid>
      <w:tr w:rsidR="00076072" w14:paraId="2196EA96" w14:textId="77777777" w:rsidTr="2C2463C4">
        <w:trPr>
          <w:trHeight w:val="300"/>
        </w:trPr>
        <w:tc>
          <w:tcPr>
            <w:tcW w:w="5400" w:type="dxa"/>
            <w:shd w:val="clear" w:color="auto" w:fill="002060"/>
          </w:tcPr>
          <w:p w14:paraId="7ABE72D3" w14:textId="77777777" w:rsidR="00076072" w:rsidRDefault="00076072">
            <w:pPr>
              <w:rPr>
                <w:noProof/>
                <w:sz w:val="24"/>
                <w:szCs w:val="24"/>
              </w:rPr>
            </w:pPr>
            <w:r w:rsidRPr="0FFE9487">
              <w:rPr>
                <w:rFonts w:ascii="Comic Sans MS" w:eastAsia="Comic Sans MS" w:hAnsi="Comic Sans MS" w:cs="Comic Sans MS"/>
                <w:noProof/>
                <w:sz w:val="24"/>
                <w:szCs w:val="24"/>
              </w:rPr>
              <w:t>Phone Call To Office</w:t>
            </w:r>
          </w:p>
        </w:tc>
        <w:tc>
          <w:tcPr>
            <w:tcW w:w="5400" w:type="dxa"/>
            <w:shd w:val="clear" w:color="auto" w:fill="002060"/>
          </w:tcPr>
          <w:p w14:paraId="7748093A" w14:textId="77777777" w:rsidR="00076072" w:rsidRDefault="00076072">
            <w:pPr>
              <w:rPr>
                <w:noProof/>
                <w:sz w:val="24"/>
                <w:szCs w:val="24"/>
              </w:rPr>
            </w:pPr>
            <w:r w:rsidRPr="0FFE9487">
              <w:rPr>
                <w:rFonts w:ascii="Comic Sans MS" w:eastAsia="Comic Sans MS" w:hAnsi="Comic Sans MS" w:cs="Comic Sans MS"/>
                <w:noProof/>
                <w:sz w:val="24"/>
                <w:szCs w:val="24"/>
              </w:rPr>
              <w:t>Email to Colbee or Trista</w:t>
            </w:r>
          </w:p>
        </w:tc>
      </w:tr>
      <w:tr w:rsidR="00076072" w14:paraId="5A43227E" w14:textId="77777777" w:rsidTr="2C2463C4">
        <w:trPr>
          <w:trHeight w:val="300"/>
        </w:trPr>
        <w:tc>
          <w:tcPr>
            <w:tcW w:w="5400" w:type="dxa"/>
          </w:tcPr>
          <w:p w14:paraId="35B2415A" w14:textId="77777777" w:rsidR="00076072" w:rsidRDefault="4819CC47">
            <w:pPr>
              <w:rPr>
                <w:rFonts w:ascii="Comic Sans MS" w:eastAsia="Comic Sans MS" w:hAnsi="Comic Sans MS" w:cs="Comic Sans MS"/>
                <w:noProof/>
                <w:sz w:val="24"/>
                <w:szCs w:val="24"/>
              </w:rPr>
            </w:pPr>
            <w:r w:rsidRPr="2C2463C4">
              <w:rPr>
                <w:rFonts w:ascii="Comic Sans MS" w:eastAsia="Comic Sans MS" w:hAnsi="Comic Sans MS" w:cs="Comic Sans MS"/>
                <w:noProof/>
                <w:sz w:val="24"/>
                <w:szCs w:val="24"/>
              </w:rPr>
              <w:t xml:space="preserve">Violent/safety concerns/disrupting learning environment  -  immediate response needed.  </w:t>
            </w:r>
          </w:p>
          <w:p w14:paraId="1281F0C4" w14:textId="77777777" w:rsidR="00076072" w:rsidRDefault="00076072">
            <w:pPr>
              <w:rPr>
                <w:rFonts w:ascii="Comic Sans MS" w:eastAsia="Comic Sans MS" w:hAnsi="Comic Sans MS" w:cs="Comic Sans MS"/>
                <w:noProof/>
                <w:sz w:val="24"/>
                <w:szCs w:val="24"/>
              </w:rPr>
            </w:pPr>
          </w:p>
          <w:p w14:paraId="1DFE453B"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Examples:</w:t>
            </w:r>
          </w:p>
          <w:p w14:paraId="3EB29A7C"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Fights/Physical Aggression</w:t>
            </w:r>
          </w:p>
          <w:p w14:paraId="64DD6DC6"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Threats</w:t>
            </w:r>
          </w:p>
          <w:p w14:paraId="1DC91FE5"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Destruction of school property</w:t>
            </w:r>
          </w:p>
          <w:p w14:paraId="47D95B4C" w14:textId="77777777" w:rsidR="00076072" w:rsidRDefault="00076072">
            <w:pPr>
              <w:rPr>
                <w:rFonts w:ascii="Comic Sans MS" w:eastAsia="Comic Sans MS" w:hAnsi="Comic Sans MS" w:cs="Comic Sans MS"/>
                <w:noProof/>
                <w:sz w:val="24"/>
                <w:szCs w:val="24"/>
              </w:rPr>
            </w:pPr>
            <w:r w:rsidRPr="0CE24E19">
              <w:rPr>
                <w:rFonts w:ascii="Comic Sans MS" w:eastAsia="Comic Sans MS" w:hAnsi="Comic Sans MS" w:cs="Comic Sans MS"/>
                <w:noProof/>
                <w:sz w:val="24"/>
                <w:szCs w:val="24"/>
              </w:rPr>
              <w:t>Yelling excessively causing disruption to learning</w:t>
            </w:r>
          </w:p>
          <w:p w14:paraId="2C0CB4E0" w14:textId="72BD648D" w:rsidR="00076072" w:rsidRDefault="00076072" w:rsidP="2C2463C4">
            <w:pPr>
              <w:rPr>
                <w:rFonts w:ascii="Comic Sans MS" w:eastAsia="Comic Sans MS" w:hAnsi="Comic Sans MS" w:cs="Comic Sans MS"/>
                <w:noProof/>
                <w:sz w:val="24"/>
                <w:szCs w:val="24"/>
              </w:rPr>
            </w:pPr>
          </w:p>
          <w:p w14:paraId="78905AE8" w14:textId="05C6806E" w:rsidR="00076072" w:rsidRDefault="1E8FFC3C">
            <w:pPr>
              <w:rPr>
                <w:rFonts w:ascii="Comic Sans MS" w:eastAsia="Comic Sans MS" w:hAnsi="Comic Sans MS" w:cs="Comic Sans MS"/>
                <w:noProof/>
                <w:sz w:val="24"/>
                <w:szCs w:val="24"/>
              </w:rPr>
            </w:pPr>
            <w:r w:rsidRPr="2C2463C4">
              <w:rPr>
                <w:rFonts w:ascii="Comic Sans MS" w:eastAsia="Comic Sans MS" w:hAnsi="Comic Sans MS" w:cs="Comic Sans MS"/>
                <w:noProof/>
                <w:sz w:val="24"/>
                <w:szCs w:val="24"/>
              </w:rPr>
              <w:t>If staff member is not able to get to a phone to contact the office the staff member may use their Centegix Badge with a 3 button click to alert admin they need assistance.</w:t>
            </w:r>
          </w:p>
        </w:tc>
        <w:tc>
          <w:tcPr>
            <w:tcW w:w="5400" w:type="dxa"/>
          </w:tcPr>
          <w:p w14:paraId="0ED1E0BF" w14:textId="77777777" w:rsidR="003E18D0" w:rsidRPr="00DB1BB7" w:rsidRDefault="00076072" w:rsidP="003E18D0">
            <w:pPr>
              <w:autoSpaceDE w:val="0"/>
              <w:autoSpaceDN w:val="0"/>
              <w:adjustRightInd w:val="0"/>
              <w:rPr>
                <w:rFonts w:ascii="Comic Sans MS" w:hAnsi="Comic Sans MS" w:cs="Calibri"/>
              </w:rPr>
            </w:pPr>
            <w:r w:rsidRPr="0FFE9487">
              <w:rPr>
                <w:rFonts w:ascii="Comic Sans MS" w:eastAsia="Comic Sans MS" w:hAnsi="Comic Sans MS" w:cs="Comic Sans MS"/>
                <w:noProof/>
                <w:sz w:val="24"/>
                <w:szCs w:val="24"/>
              </w:rPr>
              <w:t xml:space="preserve">Non Violent </w:t>
            </w:r>
            <w:r w:rsidRPr="003E18D0">
              <w:rPr>
                <w:rFonts w:ascii="Comic Sans MS" w:eastAsia="Comic Sans MS" w:hAnsi="Comic Sans MS" w:cs="Comic Sans MS"/>
                <w:noProof/>
                <w:sz w:val="24"/>
                <w:szCs w:val="24"/>
              </w:rPr>
              <w:t>Acts</w:t>
            </w:r>
            <w:r w:rsidR="003E18D0" w:rsidRPr="00DB1BB7">
              <w:rPr>
                <w:rFonts w:ascii="Comic Sans MS" w:eastAsia="Comic Sans MS" w:hAnsi="Comic Sans MS" w:cs="Comic Sans MS"/>
                <w:noProof/>
                <w:sz w:val="24"/>
                <w:szCs w:val="24"/>
              </w:rPr>
              <w:t>/</w:t>
            </w:r>
            <w:r w:rsidR="003E18D0" w:rsidRPr="00DB1BB7">
              <w:rPr>
                <w:rFonts w:ascii="Comic Sans MS" w:hAnsi="Comic Sans MS" w:cs="Calibri"/>
              </w:rPr>
              <w:t>generally do not significantly</w:t>
            </w:r>
          </w:p>
          <w:p w14:paraId="54FC707D" w14:textId="445FF469" w:rsidR="00076072" w:rsidRPr="00DB1BB7" w:rsidRDefault="003E18D0" w:rsidP="003E18D0">
            <w:pPr>
              <w:rPr>
                <w:rFonts w:ascii="Comic Sans MS" w:eastAsia="Comic Sans MS" w:hAnsi="Comic Sans MS" w:cs="Comic Sans MS"/>
                <w:noProof/>
                <w:sz w:val="24"/>
                <w:szCs w:val="24"/>
              </w:rPr>
            </w:pPr>
            <w:r w:rsidRPr="00DB1BB7">
              <w:rPr>
                <w:rFonts w:ascii="Comic Sans MS" w:hAnsi="Comic Sans MS" w:cs="Calibri"/>
              </w:rPr>
              <w:t>violate the rights of others</w:t>
            </w:r>
            <w:r w:rsidR="009B5D57" w:rsidRPr="00DB1BB7">
              <w:rPr>
                <w:rFonts w:ascii="Comic Sans MS" w:hAnsi="Comic Sans MS" w:cs="Calibri"/>
              </w:rPr>
              <w:t>.</w:t>
            </w:r>
          </w:p>
          <w:p w14:paraId="73744F23" w14:textId="77777777" w:rsidR="00076072" w:rsidRDefault="00076072">
            <w:pPr>
              <w:rPr>
                <w:rFonts w:ascii="Comic Sans MS" w:eastAsia="Comic Sans MS" w:hAnsi="Comic Sans MS" w:cs="Comic Sans MS"/>
                <w:noProof/>
                <w:sz w:val="24"/>
                <w:szCs w:val="24"/>
              </w:rPr>
            </w:pPr>
            <w:r w:rsidRPr="0CE24E19">
              <w:rPr>
                <w:rFonts w:ascii="Comic Sans MS" w:eastAsia="Comic Sans MS" w:hAnsi="Comic Sans MS" w:cs="Comic Sans MS"/>
                <w:noProof/>
                <w:sz w:val="24"/>
                <w:szCs w:val="24"/>
              </w:rPr>
              <w:t>Multiple Classroom Offenses</w:t>
            </w:r>
          </w:p>
          <w:p w14:paraId="500CE8DA" w14:textId="77777777" w:rsidR="00076072" w:rsidRDefault="00076072">
            <w:pPr>
              <w:rPr>
                <w:rFonts w:ascii="Comic Sans MS" w:eastAsia="Comic Sans MS" w:hAnsi="Comic Sans MS" w:cs="Comic Sans MS"/>
                <w:noProof/>
                <w:sz w:val="24"/>
                <w:szCs w:val="24"/>
              </w:rPr>
            </w:pPr>
            <w:r w:rsidRPr="0FFE9487">
              <w:rPr>
                <w:rFonts w:ascii="Comic Sans MS" w:eastAsia="Comic Sans MS" w:hAnsi="Comic Sans MS" w:cs="Comic Sans MS"/>
                <w:noProof/>
                <w:sz w:val="24"/>
                <w:szCs w:val="24"/>
              </w:rPr>
              <w:t>Classroom Interventions are not working</w:t>
            </w:r>
          </w:p>
          <w:p w14:paraId="1A4DC5D8" w14:textId="77777777" w:rsidR="00076072" w:rsidRDefault="00076072">
            <w:pPr>
              <w:rPr>
                <w:rFonts w:ascii="Comic Sans MS" w:eastAsia="Comic Sans MS" w:hAnsi="Comic Sans MS" w:cs="Comic Sans MS"/>
                <w:noProof/>
                <w:sz w:val="24"/>
                <w:szCs w:val="24"/>
              </w:rPr>
            </w:pPr>
            <w:r w:rsidRPr="0FFE9487">
              <w:rPr>
                <w:rFonts w:ascii="Comic Sans MS" w:eastAsia="Comic Sans MS" w:hAnsi="Comic Sans MS" w:cs="Comic Sans MS"/>
                <w:noProof/>
                <w:sz w:val="24"/>
                <w:szCs w:val="24"/>
              </w:rPr>
              <w:t>Extra Reinforcement Needed</w:t>
            </w:r>
          </w:p>
          <w:p w14:paraId="34ABB05C" w14:textId="77777777" w:rsidR="00076072" w:rsidRDefault="00076072">
            <w:pPr>
              <w:rPr>
                <w:rFonts w:ascii="Comic Sans MS" w:eastAsia="Comic Sans MS" w:hAnsi="Comic Sans MS" w:cs="Comic Sans MS"/>
                <w:noProof/>
                <w:sz w:val="24"/>
                <w:szCs w:val="24"/>
              </w:rPr>
            </w:pPr>
          </w:p>
          <w:p w14:paraId="39997870"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Examples:</w:t>
            </w:r>
          </w:p>
          <w:p w14:paraId="4FAE314F"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Not following instructions</w:t>
            </w:r>
          </w:p>
          <w:p w14:paraId="68A68E9F"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Work Refusal</w:t>
            </w:r>
          </w:p>
          <w:p w14:paraId="58BA4B51" w14:textId="77777777" w:rsidR="00076072" w:rsidRDefault="00076072">
            <w:pPr>
              <w:rPr>
                <w:rFonts w:ascii="Comic Sans MS" w:eastAsia="Comic Sans MS" w:hAnsi="Comic Sans MS" w:cs="Comic Sans MS"/>
                <w:noProof/>
                <w:sz w:val="24"/>
                <w:szCs w:val="24"/>
              </w:rPr>
            </w:pPr>
            <w:r w:rsidRPr="4B462DB2">
              <w:rPr>
                <w:rFonts w:ascii="Comic Sans MS" w:eastAsia="Comic Sans MS" w:hAnsi="Comic Sans MS" w:cs="Comic Sans MS"/>
                <w:noProof/>
                <w:sz w:val="24"/>
                <w:szCs w:val="24"/>
              </w:rPr>
              <w:t>Peer Conflict</w:t>
            </w:r>
          </w:p>
          <w:p w14:paraId="7DE84F4B" w14:textId="77777777" w:rsidR="00076072" w:rsidRDefault="00076072">
            <w:pPr>
              <w:rPr>
                <w:rFonts w:ascii="Comic Sans MS" w:eastAsia="Comic Sans MS" w:hAnsi="Comic Sans MS" w:cs="Comic Sans MS"/>
                <w:noProof/>
                <w:sz w:val="24"/>
                <w:szCs w:val="24"/>
              </w:rPr>
            </w:pPr>
          </w:p>
          <w:p w14:paraId="5436ED86" w14:textId="77777777" w:rsidR="00076072" w:rsidRDefault="00076072">
            <w:pPr>
              <w:rPr>
                <w:rFonts w:ascii="Comic Sans MS" w:eastAsia="Comic Sans MS" w:hAnsi="Comic Sans MS" w:cs="Comic Sans MS"/>
                <w:noProof/>
                <w:sz w:val="24"/>
                <w:szCs w:val="24"/>
              </w:rPr>
            </w:pPr>
            <w:r w:rsidRPr="0FFE9487">
              <w:rPr>
                <w:rFonts w:ascii="Comic Sans MS" w:eastAsia="Comic Sans MS" w:hAnsi="Comic Sans MS" w:cs="Comic Sans MS"/>
                <w:noProof/>
                <w:sz w:val="24"/>
                <w:szCs w:val="24"/>
              </w:rPr>
              <w:t>Discipline at the Door will occur for these instances</w:t>
            </w:r>
          </w:p>
        </w:tc>
      </w:tr>
    </w:tbl>
    <w:p w14:paraId="0C141D8D" w14:textId="77777777" w:rsidR="00076072" w:rsidRDefault="00076072" w:rsidP="003B1AF3">
      <w:pPr>
        <w:spacing w:after="200" w:line="276" w:lineRule="auto"/>
        <w:rPr>
          <w:rFonts w:ascii="Arial" w:eastAsia="Calibri" w:hAnsi="Arial" w:cs="Times New Roman"/>
          <w:sz w:val="28"/>
          <w:szCs w:val="28"/>
        </w:rPr>
      </w:pPr>
    </w:p>
    <w:p w14:paraId="1C46840D" w14:textId="578B0A39" w:rsidR="003B1AF3" w:rsidRPr="003B1AF3" w:rsidRDefault="003B1AF3" w:rsidP="003B1AF3">
      <w:pPr>
        <w:spacing w:after="200" w:line="276" w:lineRule="auto"/>
        <w:rPr>
          <w:rFonts w:ascii="Arial" w:eastAsia="Calibri" w:hAnsi="Arial" w:cs="Times New Roman"/>
          <w:sz w:val="28"/>
          <w:szCs w:val="28"/>
        </w:rPr>
      </w:pPr>
      <w:r w:rsidRPr="2BF8DB5F">
        <w:rPr>
          <w:rFonts w:ascii="Arial" w:eastAsia="Calibri" w:hAnsi="Arial" w:cs="Times New Roman"/>
          <w:sz w:val="28"/>
          <w:szCs w:val="28"/>
        </w:rPr>
        <w:t xml:space="preserve">The first time a student commits a major </w:t>
      </w:r>
      <w:proofErr w:type="gramStart"/>
      <w:r w:rsidRPr="2BF8DB5F">
        <w:rPr>
          <w:rFonts w:ascii="Arial" w:eastAsia="Calibri" w:hAnsi="Arial" w:cs="Times New Roman"/>
          <w:sz w:val="28"/>
          <w:szCs w:val="28"/>
        </w:rPr>
        <w:t>offense, or</w:t>
      </w:r>
      <w:proofErr w:type="gramEnd"/>
      <w:r w:rsidRPr="2BF8DB5F">
        <w:rPr>
          <w:rFonts w:ascii="Arial" w:eastAsia="Calibri" w:hAnsi="Arial" w:cs="Times New Roman"/>
          <w:sz w:val="28"/>
          <w:szCs w:val="28"/>
        </w:rPr>
        <w:t xml:space="preserve"> continues to repeat disruptive </w:t>
      </w:r>
      <w:proofErr w:type="gramStart"/>
      <w:r w:rsidRPr="2BF8DB5F">
        <w:rPr>
          <w:rFonts w:ascii="Arial" w:eastAsia="Calibri" w:hAnsi="Arial" w:cs="Times New Roman"/>
          <w:sz w:val="28"/>
          <w:szCs w:val="28"/>
        </w:rPr>
        <w:t>behavior;</w:t>
      </w:r>
      <w:proofErr w:type="gramEnd"/>
      <w:r w:rsidRPr="2BF8DB5F">
        <w:rPr>
          <w:rFonts w:ascii="Arial" w:eastAsia="Calibri" w:hAnsi="Arial" w:cs="Times New Roman"/>
          <w:sz w:val="28"/>
          <w:szCs w:val="28"/>
        </w:rPr>
        <w:t xml:space="preserve"> any of the interventions listed below may be used.  </w:t>
      </w:r>
    </w:p>
    <w:p w14:paraId="03AA612B" w14:textId="2F277A5A" w:rsidR="006D2A73" w:rsidRPr="00DB1BB7" w:rsidRDefault="003B1AF3" w:rsidP="006D2A73">
      <w:pPr>
        <w:autoSpaceDE w:val="0"/>
        <w:autoSpaceDN w:val="0"/>
        <w:adjustRightInd w:val="0"/>
        <w:spacing w:after="0" w:line="240" w:lineRule="auto"/>
        <w:rPr>
          <w:rFonts w:ascii="Arial" w:hAnsi="Arial" w:cs="Arial"/>
          <w:sz w:val="28"/>
          <w:szCs w:val="28"/>
        </w:rPr>
      </w:pPr>
      <w:r w:rsidRPr="003B1AF3">
        <w:rPr>
          <w:rFonts w:ascii="Arial" w:eastAsia="Calibri" w:hAnsi="Arial" w:cs="Times New Roman"/>
          <w:sz w:val="28"/>
          <w:szCs w:val="28"/>
        </w:rPr>
        <w:t xml:space="preserve">Below is a list of interventions used at Marvin Moss by teachers and administrators.  A teacher may elect to use specific intervention repeatedly if it is deemed effective with his or her </w:t>
      </w:r>
      <w:r w:rsidRPr="006D2A73">
        <w:rPr>
          <w:rFonts w:ascii="Arial" w:eastAsia="Calibri" w:hAnsi="Arial" w:cs="Arial"/>
          <w:sz w:val="28"/>
          <w:szCs w:val="28"/>
        </w:rPr>
        <w:t>students.  Teachers are not required to use every option, and this list is not intended to be exhaustive in nature.</w:t>
      </w:r>
      <w:r w:rsidRPr="00A93A70">
        <w:rPr>
          <w:rFonts w:ascii="Arial" w:eastAsia="Calibri" w:hAnsi="Arial" w:cs="Arial"/>
          <w:color w:val="7030A0"/>
          <w:sz w:val="28"/>
          <w:szCs w:val="28"/>
        </w:rPr>
        <w:t xml:space="preserve"> </w:t>
      </w:r>
      <w:r w:rsidR="00A93A70" w:rsidRPr="00DB1BB7">
        <w:rPr>
          <w:rFonts w:ascii="Arial" w:hAnsi="Arial" w:cs="Arial"/>
          <w:sz w:val="28"/>
          <w:szCs w:val="28"/>
        </w:rPr>
        <w:t>T</w:t>
      </w:r>
      <w:r w:rsidR="006D2A73" w:rsidRPr="00DB1BB7">
        <w:rPr>
          <w:rFonts w:ascii="Arial" w:hAnsi="Arial" w:cs="Arial"/>
          <w:sz w:val="28"/>
          <w:szCs w:val="28"/>
        </w:rPr>
        <w:t>here is room for both restorative practices and</w:t>
      </w:r>
    </w:p>
    <w:p w14:paraId="5844B6E5" w14:textId="0E36B98E" w:rsidR="003B1AF3" w:rsidRPr="00DB1BB7" w:rsidRDefault="00A93A70" w:rsidP="006D2A73">
      <w:pPr>
        <w:spacing w:after="200" w:line="276" w:lineRule="auto"/>
        <w:rPr>
          <w:rFonts w:ascii="Arial" w:eastAsia="Calibri" w:hAnsi="Arial" w:cs="Arial"/>
          <w:sz w:val="28"/>
          <w:szCs w:val="28"/>
        </w:rPr>
      </w:pPr>
      <w:r w:rsidRPr="00DB1BB7">
        <w:rPr>
          <w:rFonts w:ascii="Arial" w:hAnsi="Arial" w:cs="Arial"/>
          <w:sz w:val="28"/>
          <w:szCs w:val="28"/>
        </w:rPr>
        <w:t>o</w:t>
      </w:r>
      <w:r w:rsidR="006D2A73" w:rsidRPr="00DB1BB7">
        <w:rPr>
          <w:rFonts w:ascii="Arial" w:hAnsi="Arial" w:cs="Arial"/>
          <w:sz w:val="28"/>
          <w:szCs w:val="28"/>
        </w:rPr>
        <w:t>ther disciplinary practices.</w:t>
      </w:r>
      <w:r w:rsidR="003B1AF3" w:rsidRPr="00DB1BB7">
        <w:rPr>
          <w:rFonts w:ascii="Arial" w:eastAsia="Calibri" w:hAnsi="Arial" w:cs="Arial"/>
          <w:sz w:val="28"/>
          <w:szCs w:val="28"/>
        </w:rPr>
        <w:t xml:space="preserve"> </w:t>
      </w:r>
    </w:p>
    <w:p w14:paraId="402F8560" w14:textId="77777777" w:rsidR="00DE520E" w:rsidRDefault="00DE520E" w:rsidP="003B1AF3">
      <w:pPr>
        <w:spacing w:after="200" w:line="276" w:lineRule="auto"/>
        <w:rPr>
          <w:rFonts w:ascii="Arial" w:eastAsia="Calibri" w:hAnsi="Arial" w:cs="Times New Roman"/>
          <w:b/>
          <w:bCs/>
          <w:sz w:val="36"/>
          <w:szCs w:val="36"/>
          <w:u w:val="single"/>
        </w:rPr>
      </w:pPr>
    </w:p>
    <w:p w14:paraId="315C1AD9" w14:textId="77777777" w:rsidR="00DE520E" w:rsidRDefault="00DE520E" w:rsidP="003B1AF3">
      <w:pPr>
        <w:spacing w:after="200" w:line="276" w:lineRule="auto"/>
        <w:rPr>
          <w:rFonts w:ascii="Arial" w:eastAsia="Calibri" w:hAnsi="Arial" w:cs="Times New Roman"/>
          <w:b/>
          <w:bCs/>
          <w:sz w:val="36"/>
          <w:szCs w:val="36"/>
          <w:u w:val="single"/>
        </w:rPr>
      </w:pPr>
    </w:p>
    <w:p w14:paraId="297D011E" w14:textId="77777777" w:rsidR="006516CE" w:rsidRDefault="006516CE" w:rsidP="003B1AF3">
      <w:pPr>
        <w:spacing w:after="200" w:line="276" w:lineRule="auto"/>
        <w:rPr>
          <w:rFonts w:ascii="Arial" w:eastAsia="Calibri" w:hAnsi="Arial" w:cs="Times New Roman"/>
          <w:b/>
          <w:bCs/>
          <w:sz w:val="36"/>
          <w:szCs w:val="36"/>
          <w:u w:val="single"/>
        </w:rPr>
      </w:pPr>
    </w:p>
    <w:p w14:paraId="1E04755F" w14:textId="77777777" w:rsidR="006516CE" w:rsidRDefault="006516CE" w:rsidP="003B1AF3">
      <w:pPr>
        <w:spacing w:after="200" w:line="276" w:lineRule="auto"/>
        <w:rPr>
          <w:rFonts w:ascii="Arial" w:eastAsia="Calibri" w:hAnsi="Arial" w:cs="Times New Roman"/>
          <w:b/>
          <w:bCs/>
          <w:sz w:val="36"/>
          <w:szCs w:val="36"/>
          <w:u w:val="single"/>
        </w:rPr>
      </w:pPr>
    </w:p>
    <w:p w14:paraId="08889895" w14:textId="77777777" w:rsidR="006516CE" w:rsidRDefault="006516CE" w:rsidP="003B1AF3">
      <w:pPr>
        <w:spacing w:after="200" w:line="276" w:lineRule="auto"/>
        <w:rPr>
          <w:rFonts w:ascii="Arial" w:eastAsia="Calibri" w:hAnsi="Arial" w:cs="Times New Roman"/>
          <w:b/>
          <w:bCs/>
          <w:sz w:val="36"/>
          <w:szCs w:val="36"/>
          <w:u w:val="single"/>
        </w:rPr>
      </w:pPr>
    </w:p>
    <w:p w14:paraId="405F2522" w14:textId="7A1C7908" w:rsidR="0047409A" w:rsidRPr="00A93A70" w:rsidRDefault="0047409A" w:rsidP="003B1AF3">
      <w:pPr>
        <w:spacing w:after="200" w:line="276" w:lineRule="auto"/>
        <w:rPr>
          <w:rFonts w:ascii="Arial" w:eastAsia="Calibri" w:hAnsi="Arial" w:cs="Times New Roman"/>
          <w:b/>
          <w:bCs/>
          <w:color w:val="7030A0"/>
          <w:sz w:val="36"/>
          <w:szCs w:val="36"/>
          <w:u w:val="single"/>
        </w:rPr>
      </w:pPr>
      <w:r w:rsidRPr="00A93A70">
        <w:rPr>
          <w:rFonts w:ascii="Arial" w:eastAsia="Calibri" w:hAnsi="Arial" w:cs="Times New Roman"/>
          <w:b/>
          <w:bCs/>
          <w:color w:val="7030A0"/>
          <w:sz w:val="36"/>
          <w:szCs w:val="36"/>
          <w:u w:val="single"/>
        </w:rPr>
        <w:lastRenderedPageBreak/>
        <w:t>Disciplinary Practices/Interventions at Marvin Moss</w:t>
      </w:r>
    </w:p>
    <w:tbl>
      <w:tblPr>
        <w:tblStyle w:val="TableGrid"/>
        <w:tblW w:w="0" w:type="auto"/>
        <w:tblLook w:val="04A0" w:firstRow="1" w:lastRow="0" w:firstColumn="1" w:lastColumn="0" w:noHBand="0" w:noVBand="1"/>
      </w:tblPr>
      <w:tblGrid>
        <w:gridCol w:w="5247"/>
        <w:gridCol w:w="5543"/>
      </w:tblGrid>
      <w:tr w:rsidR="0047409A" w14:paraId="490A15AA" w14:textId="77777777" w:rsidTr="2C2463C4">
        <w:tc>
          <w:tcPr>
            <w:tcW w:w="5543" w:type="dxa"/>
          </w:tcPr>
          <w:p w14:paraId="5EC0BBE9" w14:textId="464571E4" w:rsidR="0047409A" w:rsidRPr="00DD605E" w:rsidRDefault="0047409A" w:rsidP="0047409A">
            <w:pPr>
              <w:spacing w:after="200" w:line="276" w:lineRule="auto"/>
              <w:jc w:val="center"/>
              <w:rPr>
                <w:rFonts w:ascii="Arial" w:eastAsia="Calibri" w:hAnsi="Arial" w:cs="Times New Roman"/>
                <w:b/>
                <w:bCs/>
                <w:sz w:val="28"/>
                <w:szCs w:val="28"/>
              </w:rPr>
            </w:pPr>
            <w:r w:rsidRPr="00DD605E">
              <w:rPr>
                <w:rFonts w:ascii="Arial" w:eastAsia="Calibri" w:hAnsi="Arial" w:cs="Times New Roman"/>
                <w:b/>
                <w:bCs/>
                <w:sz w:val="28"/>
                <w:szCs w:val="28"/>
              </w:rPr>
              <w:t xml:space="preserve">Restorative Practices/Interventions </w:t>
            </w:r>
          </w:p>
        </w:tc>
        <w:tc>
          <w:tcPr>
            <w:tcW w:w="5247" w:type="dxa"/>
          </w:tcPr>
          <w:p w14:paraId="22F5C16C" w14:textId="25E0CE35" w:rsidR="0047409A" w:rsidRPr="00DD605E" w:rsidRDefault="0047409A" w:rsidP="0047409A">
            <w:pPr>
              <w:spacing w:after="200" w:line="276" w:lineRule="auto"/>
              <w:jc w:val="center"/>
              <w:rPr>
                <w:rFonts w:ascii="Arial" w:eastAsia="Calibri" w:hAnsi="Arial" w:cs="Times New Roman"/>
                <w:b/>
                <w:bCs/>
                <w:sz w:val="28"/>
                <w:szCs w:val="28"/>
              </w:rPr>
            </w:pPr>
            <w:r w:rsidRPr="00DD605E">
              <w:rPr>
                <w:rFonts w:ascii="Arial" w:eastAsia="Calibri" w:hAnsi="Arial" w:cs="Times New Roman"/>
                <w:b/>
                <w:bCs/>
                <w:sz w:val="28"/>
                <w:szCs w:val="28"/>
              </w:rPr>
              <w:t>Other Practices/Interventions</w:t>
            </w:r>
          </w:p>
        </w:tc>
      </w:tr>
      <w:tr w:rsidR="0047409A" w14:paraId="247F3591" w14:textId="77777777" w:rsidTr="2C2463C4">
        <w:tc>
          <w:tcPr>
            <w:tcW w:w="5543" w:type="dxa"/>
          </w:tcPr>
          <w:p w14:paraId="5224EFAD" w14:textId="77777777" w:rsidR="0047409A" w:rsidRPr="00CA1207" w:rsidRDefault="0047409A" w:rsidP="000D75CF">
            <w:pPr>
              <w:autoSpaceDE w:val="0"/>
              <w:autoSpaceDN w:val="0"/>
              <w:adjustRightInd w:val="0"/>
              <w:rPr>
                <w:rFonts w:ascii="Comic Sans MS" w:hAnsi="Comic Sans MS" w:cs="Calibri"/>
                <w:sz w:val="24"/>
                <w:szCs w:val="24"/>
              </w:rPr>
            </w:pPr>
            <w:r w:rsidRPr="00CA1207">
              <w:rPr>
                <w:rFonts w:ascii="Comic Sans MS" w:hAnsi="Comic Sans MS" w:cs="Calibri"/>
                <w:sz w:val="24"/>
                <w:szCs w:val="24"/>
              </w:rPr>
              <w:t xml:space="preserve">Community circles </w:t>
            </w:r>
          </w:p>
          <w:p w14:paraId="0E8ACC51" w14:textId="77777777" w:rsidR="009B5D57" w:rsidRDefault="00F47454" w:rsidP="009B5D57">
            <w:pPr>
              <w:pStyle w:val="ListParagraph"/>
              <w:numPr>
                <w:ilvl w:val="0"/>
                <w:numId w:val="6"/>
              </w:numPr>
              <w:autoSpaceDE w:val="0"/>
              <w:autoSpaceDN w:val="0"/>
              <w:adjustRightInd w:val="0"/>
              <w:rPr>
                <w:rFonts w:ascii="Comic Sans MS" w:hAnsi="Comic Sans MS" w:cs="Calibri"/>
                <w:color w:val="7030A0"/>
                <w:sz w:val="24"/>
                <w:szCs w:val="24"/>
              </w:rPr>
            </w:pPr>
            <w:r>
              <w:rPr>
                <w:rFonts w:ascii="Comic Sans MS" w:hAnsi="Comic Sans MS" w:cs="Calibri"/>
                <w:color w:val="7030A0"/>
                <w:sz w:val="24"/>
                <w:szCs w:val="24"/>
              </w:rPr>
              <w:t>Morning Meetings</w:t>
            </w:r>
          </w:p>
          <w:p w14:paraId="22EDF4E6" w14:textId="01AC1402" w:rsidR="00E63A9A" w:rsidRPr="009B5D57" w:rsidRDefault="00E63A9A" w:rsidP="009B5D57">
            <w:pPr>
              <w:pStyle w:val="ListParagraph"/>
              <w:numPr>
                <w:ilvl w:val="0"/>
                <w:numId w:val="6"/>
              </w:numPr>
              <w:autoSpaceDE w:val="0"/>
              <w:autoSpaceDN w:val="0"/>
              <w:adjustRightInd w:val="0"/>
              <w:rPr>
                <w:rFonts w:ascii="Comic Sans MS" w:hAnsi="Comic Sans MS" w:cs="Calibri"/>
                <w:color w:val="7030A0"/>
                <w:sz w:val="24"/>
                <w:szCs w:val="24"/>
              </w:rPr>
            </w:pPr>
            <w:r>
              <w:rPr>
                <w:rFonts w:ascii="Comic Sans MS" w:hAnsi="Comic Sans MS" w:cs="Calibri"/>
                <w:color w:val="7030A0"/>
                <w:sz w:val="24"/>
                <w:szCs w:val="24"/>
              </w:rPr>
              <w:t>Circles</w:t>
            </w:r>
          </w:p>
        </w:tc>
        <w:tc>
          <w:tcPr>
            <w:tcW w:w="5247" w:type="dxa"/>
          </w:tcPr>
          <w:p w14:paraId="1DD8E2BD" w14:textId="00ECE939" w:rsidR="0047409A" w:rsidRPr="000D75CF" w:rsidRDefault="0047409A" w:rsidP="000D75CF">
            <w:pPr>
              <w:autoSpaceDE w:val="0"/>
              <w:autoSpaceDN w:val="0"/>
              <w:adjustRightInd w:val="0"/>
              <w:rPr>
                <w:rFonts w:ascii="Comic Sans MS" w:hAnsi="Comic Sans MS" w:cs="Calibri"/>
                <w:color w:val="7030A0"/>
                <w:sz w:val="24"/>
                <w:szCs w:val="24"/>
              </w:rPr>
            </w:pPr>
            <w:r w:rsidRPr="00CA1207">
              <w:rPr>
                <w:rFonts w:ascii="Comic Sans MS" w:hAnsi="Comic Sans MS" w:cs="Calibri"/>
                <w:sz w:val="24"/>
                <w:szCs w:val="24"/>
              </w:rPr>
              <w:t>Time out</w:t>
            </w:r>
          </w:p>
        </w:tc>
      </w:tr>
      <w:tr w:rsidR="0047409A" w14:paraId="2DDECE47" w14:textId="77777777" w:rsidTr="2C2463C4">
        <w:tc>
          <w:tcPr>
            <w:tcW w:w="5543" w:type="dxa"/>
          </w:tcPr>
          <w:p w14:paraId="7D38A42E" w14:textId="77777777" w:rsidR="0047409A" w:rsidRPr="00CA1207" w:rsidRDefault="0047409A" w:rsidP="00081FED">
            <w:pPr>
              <w:spacing w:line="276" w:lineRule="auto"/>
              <w:rPr>
                <w:rFonts w:ascii="Comic Sans MS" w:hAnsi="Comic Sans MS" w:cs="Calibri"/>
                <w:sz w:val="24"/>
                <w:szCs w:val="24"/>
              </w:rPr>
            </w:pPr>
            <w:r w:rsidRPr="00CA1207">
              <w:rPr>
                <w:rFonts w:ascii="Comic Sans MS" w:hAnsi="Comic Sans MS" w:cs="Calibri"/>
                <w:sz w:val="24"/>
                <w:szCs w:val="24"/>
              </w:rPr>
              <w:t>Mindfulness activities</w:t>
            </w:r>
          </w:p>
          <w:p w14:paraId="3F36CB66" w14:textId="56BB0A2A" w:rsidR="00E63A9A" w:rsidRPr="00E63A9A" w:rsidRDefault="00F47454" w:rsidP="00E63A9A">
            <w:pPr>
              <w:pStyle w:val="ListParagraph"/>
              <w:numPr>
                <w:ilvl w:val="0"/>
                <w:numId w:val="6"/>
              </w:numPr>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Sanford Harmony</w:t>
            </w:r>
          </w:p>
        </w:tc>
        <w:tc>
          <w:tcPr>
            <w:tcW w:w="5247" w:type="dxa"/>
          </w:tcPr>
          <w:p w14:paraId="3425EC16" w14:textId="234AA53F" w:rsidR="0047409A" w:rsidRPr="000D75CF" w:rsidRDefault="0047409A" w:rsidP="000D75CF">
            <w:pPr>
              <w:autoSpaceDE w:val="0"/>
              <w:autoSpaceDN w:val="0"/>
              <w:adjustRightInd w:val="0"/>
              <w:rPr>
                <w:rFonts w:ascii="Comic Sans MS" w:hAnsi="Comic Sans MS" w:cs="Calibri"/>
                <w:color w:val="7030A0"/>
                <w:sz w:val="24"/>
                <w:szCs w:val="24"/>
              </w:rPr>
            </w:pPr>
            <w:r w:rsidRPr="00CA1207">
              <w:rPr>
                <w:rFonts w:ascii="Comic Sans MS" w:hAnsi="Comic Sans MS" w:cs="Calibri"/>
                <w:sz w:val="24"/>
                <w:szCs w:val="24"/>
              </w:rPr>
              <w:t>Writing exercise</w:t>
            </w:r>
          </w:p>
        </w:tc>
      </w:tr>
      <w:tr w:rsidR="0047409A" w14:paraId="1DB747D7" w14:textId="77777777" w:rsidTr="2C2463C4">
        <w:tc>
          <w:tcPr>
            <w:tcW w:w="5543" w:type="dxa"/>
          </w:tcPr>
          <w:p w14:paraId="18171D51" w14:textId="77777777" w:rsidR="0047409A" w:rsidRPr="00CA1207" w:rsidRDefault="0047409A" w:rsidP="00081FED">
            <w:pPr>
              <w:autoSpaceDE w:val="0"/>
              <w:autoSpaceDN w:val="0"/>
              <w:adjustRightInd w:val="0"/>
              <w:rPr>
                <w:rFonts w:ascii="Comic Sans MS" w:hAnsi="Comic Sans MS" w:cs="Calibri"/>
                <w:sz w:val="24"/>
                <w:szCs w:val="24"/>
              </w:rPr>
            </w:pPr>
            <w:r w:rsidRPr="00CA1207">
              <w:rPr>
                <w:rFonts w:ascii="Comic Sans MS" w:hAnsi="Comic Sans MS" w:cs="Calibri"/>
                <w:sz w:val="24"/>
                <w:szCs w:val="24"/>
              </w:rPr>
              <w:t xml:space="preserve">Self and other awareness exercises </w:t>
            </w:r>
          </w:p>
          <w:p w14:paraId="579C3BCE" w14:textId="1B38BF47" w:rsidR="00F47454" w:rsidRPr="00F47454" w:rsidRDefault="00F47454" w:rsidP="00F47454">
            <w:pPr>
              <w:pStyle w:val="ListParagraph"/>
              <w:numPr>
                <w:ilvl w:val="0"/>
                <w:numId w:val="6"/>
              </w:numPr>
              <w:autoSpaceDE w:val="0"/>
              <w:autoSpaceDN w:val="0"/>
              <w:adjustRightInd w:val="0"/>
              <w:rPr>
                <w:rFonts w:ascii="Comic Sans MS" w:hAnsi="Comic Sans MS" w:cs="Calibri"/>
                <w:color w:val="7030A0"/>
                <w:sz w:val="24"/>
                <w:szCs w:val="24"/>
              </w:rPr>
            </w:pPr>
            <w:r>
              <w:rPr>
                <w:rFonts w:ascii="Comic Sans MS" w:hAnsi="Comic Sans MS" w:cs="Calibri"/>
                <w:color w:val="7030A0"/>
                <w:sz w:val="24"/>
                <w:szCs w:val="24"/>
              </w:rPr>
              <w:t>Sanford Harmony</w:t>
            </w:r>
          </w:p>
        </w:tc>
        <w:tc>
          <w:tcPr>
            <w:tcW w:w="5247" w:type="dxa"/>
          </w:tcPr>
          <w:p w14:paraId="1FAF28A7" w14:textId="616CA86D" w:rsidR="0047409A" w:rsidRPr="000D75CF" w:rsidRDefault="0047409A" w:rsidP="00081FED">
            <w:pPr>
              <w:spacing w:line="276" w:lineRule="auto"/>
              <w:rPr>
                <w:rFonts w:ascii="Comic Sans MS" w:eastAsia="Calibri" w:hAnsi="Comic Sans MS" w:cs="Times New Roman"/>
                <w:color w:val="7030A0"/>
                <w:sz w:val="24"/>
                <w:szCs w:val="24"/>
              </w:rPr>
            </w:pPr>
            <w:r w:rsidRPr="00CA1207">
              <w:rPr>
                <w:rFonts w:ascii="Comic Sans MS" w:hAnsi="Comic Sans MS" w:cs="Calibri"/>
                <w:sz w:val="24"/>
                <w:szCs w:val="24"/>
              </w:rPr>
              <w:t>School Beautification</w:t>
            </w:r>
          </w:p>
        </w:tc>
      </w:tr>
      <w:tr w:rsidR="0047409A" w14:paraId="51953DBB" w14:textId="77777777" w:rsidTr="2C2463C4">
        <w:tc>
          <w:tcPr>
            <w:tcW w:w="5543" w:type="dxa"/>
          </w:tcPr>
          <w:p w14:paraId="45FAF705" w14:textId="77777777" w:rsidR="0047409A" w:rsidRPr="00F47454" w:rsidRDefault="0047409A" w:rsidP="00081FED">
            <w:pPr>
              <w:spacing w:line="276" w:lineRule="auto"/>
              <w:rPr>
                <w:rFonts w:ascii="Comic Sans MS" w:hAnsi="Comic Sans MS" w:cs="Calibri"/>
                <w:sz w:val="24"/>
                <w:szCs w:val="24"/>
              </w:rPr>
            </w:pPr>
            <w:r w:rsidRPr="00F47454">
              <w:rPr>
                <w:rFonts w:ascii="Comic Sans MS" w:hAnsi="Comic Sans MS" w:cs="Calibri"/>
                <w:sz w:val="24"/>
                <w:szCs w:val="24"/>
              </w:rPr>
              <w:t>Brain/exercise breaks</w:t>
            </w:r>
          </w:p>
          <w:p w14:paraId="7BF097DE" w14:textId="77777777" w:rsidR="000D75CF" w:rsidRPr="00F47454" w:rsidRDefault="000D75CF" w:rsidP="000D75CF">
            <w:pPr>
              <w:numPr>
                <w:ilvl w:val="0"/>
                <w:numId w:val="5"/>
              </w:numPr>
              <w:spacing w:after="200" w:line="276" w:lineRule="auto"/>
              <w:contextualSpacing/>
              <w:rPr>
                <w:rFonts w:ascii="Arial" w:eastAsia="Calibri" w:hAnsi="Arial" w:cs="Times New Roman"/>
                <w:sz w:val="24"/>
                <w:szCs w:val="24"/>
              </w:rPr>
            </w:pPr>
            <w:r w:rsidRPr="000D75CF">
              <w:rPr>
                <w:rFonts w:ascii="Arial" w:eastAsia="Calibri" w:hAnsi="Arial" w:cs="Times New Roman"/>
                <w:color w:val="7030A0"/>
                <w:sz w:val="24"/>
                <w:szCs w:val="24"/>
              </w:rPr>
              <w:t>Supervised Break</w:t>
            </w:r>
          </w:p>
          <w:p w14:paraId="1B4BCD49" w14:textId="53C7A7AD" w:rsidR="00F47454" w:rsidRPr="000D75CF" w:rsidRDefault="00F47454" w:rsidP="000D75CF">
            <w:pPr>
              <w:numPr>
                <w:ilvl w:val="0"/>
                <w:numId w:val="5"/>
              </w:numPr>
              <w:spacing w:after="200" w:line="276" w:lineRule="auto"/>
              <w:contextualSpacing/>
              <w:rPr>
                <w:rFonts w:ascii="Arial" w:eastAsia="Calibri" w:hAnsi="Arial" w:cs="Times New Roman"/>
                <w:sz w:val="24"/>
                <w:szCs w:val="24"/>
              </w:rPr>
            </w:pPr>
            <w:r>
              <w:rPr>
                <w:rFonts w:ascii="Arial" w:eastAsia="Calibri" w:hAnsi="Arial" w:cs="Times New Roman"/>
                <w:color w:val="7030A0"/>
                <w:sz w:val="24"/>
                <w:szCs w:val="24"/>
              </w:rPr>
              <w:t>Marmot Den</w:t>
            </w:r>
          </w:p>
        </w:tc>
        <w:tc>
          <w:tcPr>
            <w:tcW w:w="5247" w:type="dxa"/>
          </w:tcPr>
          <w:p w14:paraId="3E976F33" w14:textId="77777777" w:rsidR="0047409A" w:rsidRDefault="0047409A" w:rsidP="000D75CF">
            <w:pPr>
              <w:autoSpaceDE w:val="0"/>
              <w:autoSpaceDN w:val="0"/>
              <w:adjustRightInd w:val="0"/>
              <w:rPr>
                <w:rFonts w:ascii="Comic Sans MS" w:hAnsi="Comic Sans MS" w:cs="Calibri"/>
                <w:sz w:val="24"/>
                <w:szCs w:val="24"/>
              </w:rPr>
            </w:pPr>
            <w:r w:rsidRPr="00F47454">
              <w:rPr>
                <w:rFonts w:ascii="Comic Sans MS" w:hAnsi="Comic Sans MS" w:cs="Calibri"/>
                <w:sz w:val="24"/>
                <w:szCs w:val="24"/>
              </w:rPr>
              <w:t>Loss of Privilege</w:t>
            </w:r>
          </w:p>
          <w:p w14:paraId="460F3C9D" w14:textId="6C24BADF" w:rsidR="00F47454" w:rsidRPr="00F47454" w:rsidRDefault="00F47454" w:rsidP="00F47454">
            <w:pPr>
              <w:pStyle w:val="ListParagraph"/>
              <w:numPr>
                <w:ilvl w:val="0"/>
                <w:numId w:val="8"/>
              </w:numPr>
              <w:autoSpaceDE w:val="0"/>
              <w:autoSpaceDN w:val="0"/>
              <w:adjustRightInd w:val="0"/>
              <w:rPr>
                <w:rFonts w:ascii="Comic Sans MS" w:hAnsi="Comic Sans MS" w:cs="Calibri"/>
                <w:color w:val="7030A0"/>
                <w:sz w:val="24"/>
                <w:szCs w:val="24"/>
              </w:rPr>
            </w:pPr>
            <w:r>
              <w:rPr>
                <w:rFonts w:ascii="Comic Sans MS" w:hAnsi="Comic Sans MS" w:cs="Calibri"/>
                <w:color w:val="7030A0"/>
                <w:sz w:val="24"/>
                <w:szCs w:val="24"/>
              </w:rPr>
              <w:t>Study Hall</w:t>
            </w:r>
          </w:p>
        </w:tc>
      </w:tr>
      <w:tr w:rsidR="0047409A" w14:paraId="5BD89999" w14:textId="77777777" w:rsidTr="2C2463C4">
        <w:tc>
          <w:tcPr>
            <w:tcW w:w="5543" w:type="dxa"/>
          </w:tcPr>
          <w:p w14:paraId="65F97D6F" w14:textId="77777777" w:rsidR="0047409A" w:rsidRPr="00F47454" w:rsidRDefault="0047409A" w:rsidP="00081FED">
            <w:pPr>
              <w:spacing w:line="276" w:lineRule="auto"/>
              <w:rPr>
                <w:rFonts w:ascii="Comic Sans MS" w:hAnsi="Comic Sans MS" w:cs="Calibri"/>
                <w:sz w:val="24"/>
                <w:szCs w:val="24"/>
              </w:rPr>
            </w:pPr>
            <w:r w:rsidRPr="00F47454">
              <w:rPr>
                <w:rFonts w:ascii="Comic Sans MS" w:hAnsi="Comic Sans MS" w:cs="Calibri"/>
                <w:sz w:val="24"/>
                <w:szCs w:val="24"/>
              </w:rPr>
              <w:t>Private note</w:t>
            </w:r>
          </w:p>
          <w:p w14:paraId="2E23E537" w14:textId="77777777" w:rsidR="000D75CF" w:rsidRDefault="000D75CF" w:rsidP="000D75CF">
            <w:pPr>
              <w:pStyle w:val="ListParagraph"/>
              <w:numPr>
                <w:ilvl w:val="0"/>
                <w:numId w:val="4"/>
              </w:numPr>
              <w:spacing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Marmot Moolah</w:t>
            </w:r>
          </w:p>
          <w:p w14:paraId="656E21F2" w14:textId="2C6F8257" w:rsidR="00F47454" w:rsidRPr="000D75CF" w:rsidRDefault="00F47454" w:rsidP="000D75CF">
            <w:pPr>
              <w:pStyle w:val="ListParagraph"/>
              <w:numPr>
                <w:ilvl w:val="0"/>
                <w:numId w:val="4"/>
              </w:numPr>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 xml:space="preserve">Student of the Week </w:t>
            </w:r>
          </w:p>
        </w:tc>
        <w:tc>
          <w:tcPr>
            <w:tcW w:w="5247" w:type="dxa"/>
          </w:tcPr>
          <w:p w14:paraId="71A26F03" w14:textId="77777777" w:rsidR="00F47454" w:rsidRPr="00F47454" w:rsidRDefault="00F47454" w:rsidP="00F47454">
            <w:pPr>
              <w:spacing w:line="276" w:lineRule="auto"/>
              <w:rPr>
                <w:rFonts w:ascii="Comic Sans MS" w:eastAsia="Calibri" w:hAnsi="Comic Sans MS" w:cs="Times New Roman"/>
                <w:sz w:val="24"/>
                <w:szCs w:val="24"/>
              </w:rPr>
            </w:pPr>
            <w:r w:rsidRPr="00F47454">
              <w:rPr>
                <w:rFonts w:ascii="Comic Sans MS" w:eastAsia="Calibri" w:hAnsi="Comic Sans MS" w:cs="Times New Roman"/>
                <w:sz w:val="24"/>
                <w:szCs w:val="24"/>
              </w:rPr>
              <w:t>Parent Conference</w:t>
            </w:r>
          </w:p>
          <w:p w14:paraId="7F89B069" w14:textId="77777777" w:rsidR="00F47454" w:rsidRPr="000D75CF" w:rsidRDefault="00F47454" w:rsidP="00F47454">
            <w:pPr>
              <w:pStyle w:val="ListParagraph"/>
              <w:numPr>
                <w:ilvl w:val="0"/>
                <w:numId w:val="4"/>
              </w:numPr>
              <w:tabs>
                <w:tab w:val="left" w:pos="1565"/>
              </w:tabs>
              <w:spacing w:after="160"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Parent/Teacher/Student Conference</w:t>
            </w:r>
          </w:p>
          <w:p w14:paraId="6041A2C1" w14:textId="77777777" w:rsidR="00F47454" w:rsidRDefault="00F47454" w:rsidP="00F47454">
            <w:pPr>
              <w:pStyle w:val="ListParagraph"/>
              <w:numPr>
                <w:ilvl w:val="0"/>
                <w:numId w:val="4"/>
              </w:numPr>
              <w:tabs>
                <w:tab w:val="left" w:pos="1565"/>
              </w:tabs>
              <w:spacing w:after="160"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Parent/Teacher/Student/Administration</w:t>
            </w:r>
          </w:p>
          <w:p w14:paraId="4D193A26" w14:textId="363CFA4F" w:rsidR="0047409A" w:rsidRPr="00F47454" w:rsidRDefault="00F47454" w:rsidP="00F47454">
            <w:pPr>
              <w:pStyle w:val="ListParagraph"/>
              <w:numPr>
                <w:ilvl w:val="0"/>
                <w:numId w:val="4"/>
              </w:numPr>
              <w:tabs>
                <w:tab w:val="left" w:pos="1565"/>
              </w:tabs>
              <w:spacing w:after="160"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Verbal Parent Contact</w:t>
            </w:r>
          </w:p>
        </w:tc>
      </w:tr>
      <w:tr w:rsidR="0047409A" w14:paraId="55774CDF" w14:textId="77777777" w:rsidTr="2C2463C4">
        <w:tc>
          <w:tcPr>
            <w:tcW w:w="5543" w:type="dxa"/>
          </w:tcPr>
          <w:p w14:paraId="6209623F" w14:textId="77777777" w:rsidR="0047409A" w:rsidRPr="00F47454" w:rsidRDefault="0047409A" w:rsidP="00081FED">
            <w:pPr>
              <w:tabs>
                <w:tab w:val="left" w:pos="1565"/>
              </w:tabs>
              <w:spacing w:line="276" w:lineRule="auto"/>
              <w:rPr>
                <w:rFonts w:ascii="Comic Sans MS" w:hAnsi="Comic Sans MS" w:cs="Calibri"/>
                <w:sz w:val="24"/>
                <w:szCs w:val="24"/>
              </w:rPr>
            </w:pPr>
            <w:r w:rsidRPr="00F47454">
              <w:rPr>
                <w:rFonts w:ascii="Comic Sans MS" w:hAnsi="Comic Sans MS" w:cs="Calibri"/>
                <w:sz w:val="24"/>
                <w:szCs w:val="24"/>
              </w:rPr>
              <w:t>Restorative chat</w:t>
            </w:r>
          </w:p>
          <w:p w14:paraId="1EEEEE98" w14:textId="77777777" w:rsidR="00F47454" w:rsidRDefault="00F47454" w:rsidP="00F47454">
            <w:pPr>
              <w:pStyle w:val="ListParagraph"/>
              <w:numPr>
                <w:ilvl w:val="0"/>
                <w:numId w:val="7"/>
              </w:numPr>
              <w:tabs>
                <w:tab w:val="left" w:pos="1565"/>
              </w:tabs>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Refocus Group</w:t>
            </w:r>
          </w:p>
          <w:p w14:paraId="1F895B99" w14:textId="73DD58D6" w:rsidR="00E63A9A" w:rsidRPr="00F47454" w:rsidRDefault="00E63A9A" w:rsidP="00F47454">
            <w:pPr>
              <w:pStyle w:val="ListParagraph"/>
              <w:numPr>
                <w:ilvl w:val="0"/>
                <w:numId w:val="7"/>
              </w:numPr>
              <w:tabs>
                <w:tab w:val="left" w:pos="1565"/>
              </w:tabs>
              <w:spacing w:line="276" w:lineRule="auto"/>
              <w:rPr>
                <w:rFonts w:ascii="Comic Sans MS" w:eastAsia="Calibri" w:hAnsi="Comic Sans MS" w:cs="Times New Roman"/>
                <w:color w:val="7030A0"/>
                <w:sz w:val="24"/>
                <w:szCs w:val="24"/>
              </w:rPr>
            </w:pPr>
            <w:r>
              <w:rPr>
                <w:rFonts w:ascii="Comic Sans MS" w:eastAsia="Calibri" w:hAnsi="Comic Sans MS" w:cs="Times New Roman"/>
                <w:color w:val="7030A0"/>
                <w:sz w:val="24"/>
                <w:szCs w:val="24"/>
              </w:rPr>
              <w:t>Restorative Conferences</w:t>
            </w:r>
          </w:p>
        </w:tc>
        <w:tc>
          <w:tcPr>
            <w:tcW w:w="5247" w:type="dxa"/>
          </w:tcPr>
          <w:p w14:paraId="738BCE53" w14:textId="1018BD84" w:rsidR="0047409A" w:rsidRPr="000D75CF" w:rsidRDefault="0047409A" w:rsidP="00081FED">
            <w:pPr>
              <w:autoSpaceDE w:val="0"/>
              <w:autoSpaceDN w:val="0"/>
              <w:adjustRightInd w:val="0"/>
              <w:rPr>
                <w:rFonts w:ascii="Comic Sans MS" w:hAnsi="Comic Sans MS" w:cs="Calibri"/>
                <w:color w:val="7030A0"/>
                <w:sz w:val="24"/>
                <w:szCs w:val="24"/>
              </w:rPr>
            </w:pPr>
            <w:r w:rsidRPr="00F47454">
              <w:rPr>
                <w:rFonts w:ascii="Comic Sans MS" w:hAnsi="Comic Sans MS" w:cs="Calibri"/>
                <w:sz w:val="24"/>
                <w:szCs w:val="24"/>
              </w:rPr>
              <w:t xml:space="preserve">In-School Suspension </w:t>
            </w:r>
          </w:p>
        </w:tc>
      </w:tr>
      <w:tr w:rsidR="0047409A" w14:paraId="2FEAD03B" w14:textId="77777777" w:rsidTr="2C2463C4">
        <w:tc>
          <w:tcPr>
            <w:tcW w:w="5543" w:type="dxa"/>
          </w:tcPr>
          <w:p w14:paraId="249C2415" w14:textId="306833EC" w:rsidR="0047409A" w:rsidRPr="000D75CF" w:rsidRDefault="0047409A" w:rsidP="00081FED">
            <w:pPr>
              <w:tabs>
                <w:tab w:val="left" w:pos="1565"/>
              </w:tabs>
              <w:spacing w:line="276" w:lineRule="auto"/>
              <w:rPr>
                <w:rFonts w:ascii="Comic Sans MS" w:eastAsia="Calibri" w:hAnsi="Comic Sans MS" w:cs="Times New Roman"/>
                <w:color w:val="7030A0"/>
                <w:sz w:val="24"/>
                <w:szCs w:val="24"/>
              </w:rPr>
            </w:pPr>
            <w:r w:rsidRPr="00F47454">
              <w:rPr>
                <w:rFonts w:ascii="Comic Sans MS" w:hAnsi="Comic Sans MS" w:cs="Calibri"/>
                <w:sz w:val="24"/>
                <w:szCs w:val="24"/>
              </w:rPr>
              <w:t>Restore at the Door</w:t>
            </w:r>
          </w:p>
        </w:tc>
        <w:tc>
          <w:tcPr>
            <w:tcW w:w="5247" w:type="dxa"/>
          </w:tcPr>
          <w:p w14:paraId="15210C8A" w14:textId="2043D392" w:rsidR="00F47454" w:rsidRPr="00CA1207" w:rsidRDefault="00CA1207" w:rsidP="00CA1207">
            <w:pPr>
              <w:tabs>
                <w:tab w:val="left" w:pos="1565"/>
              </w:tabs>
              <w:spacing w:line="276" w:lineRule="auto"/>
              <w:rPr>
                <w:rFonts w:ascii="Comic Sans MS" w:eastAsia="Calibri" w:hAnsi="Comic Sans MS" w:cs="Times New Roman"/>
                <w:sz w:val="24"/>
                <w:szCs w:val="24"/>
              </w:rPr>
            </w:pPr>
            <w:r w:rsidRPr="00CA1207">
              <w:rPr>
                <w:rFonts w:ascii="Comic Sans MS" w:eastAsia="Calibri" w:hAnsi="Comic Sans MS" w:cs="Times New Roman"/>
                <w:sz w:val="24"/>
                <w:szCs w:val="24"/>
              </w:rPr>
              <w:t>Out of School Suspension</w:t>
            </w:r>
          </w:p>
        </w:tc>
      </w:tr>
      <w:tr w:rsidR="0047409A" w14:paraId="711E8F5E" w14:textId="77777777" w:rsidTr="2C2463C4">
        <w:tc>
          <w:tcPr>
            <w:tcW w:w="5543" w:type="dxa"/>
          </w:tcPr>
          <w:p w14:paraId="19040723" w14:textId="449349C7" w:rsidR="000D75CF" w:rsidRPr="00F47454" w:rsidRDefault="00081FED" w:rsidP="00F47454">
            <w:pPr>
              <w:tabs>
                <w:tab w:val="left" w:pos="1565"/>
              </w:tabs>
              <w:spacing w:line="276" w:lineRule="auto"/>
              <w:rPr>
                <w:rFonts w:ascii="Comic Sans MS" w:hAnsi="Comic Sans MS" w:cs="Calibri"/>
                <w:sz w:val="24"/>
                <w:szCs w:val="24"/>
              </w:rPr>
            </w:pPr>
            <w:r w:rsidRPr="00F47454">
              <w:rPr>
                <w:rFonts w:ascii="Comic Sans MS" w:hAnsi="Comic Sans MS" w:cs="Calibri"/>
                <w:sz w:val="24"/>
                <w:szCs w:val="24"/>
              </w:rPr>
              <w:t>F</w:t>
            </w:r>
            <w:r w:rsidR="0047409A" w:rsidRPr="00F47454">
              <w:rPr>
                <w:rFonts w:ascii="Comic Sans MS" w:hAnsi="Comic Sans MS" w:cs="Calibri"/>
                <w:sz w:val="24"/>
                <w:szCs w:val="24"/>
              </w:rPr>
              <w:t xml:space="preserve">ormal </w:t>
            </w:r>
            <w:r w:rsidRPr="00F47454">
              <w:rPr>
                <w:rFonts w:ascii="Comic Sans MS" w:hAnsi="Comic Sans MS" w:cs="Calibri"/>
                <w:sz w:val="24"/>
                <w:szCs w:val="24"/>
              </w:rPr>
              <w:t>c</w:t>
            </w:r>
            <w:r w:rsidR="0047409A" w:rsidRPr="00F47454">
              <w:rPr>
                <w:rFonts w:ascii="Comic Sans MS" w:hAnsi="Comic Sans MS" w:cs="Calibri"/>
                <w:sz w:val="24"/>
                <w:szCs w:val="24"/>
              </w:rPr>
              <w:t>onferencing</w:t>
            </w:r>
          </w:p>
        </w:tc>
        <w:tc>
          <w:tcPr>
            <w:tcW w:w="5247" w:type="dxa"/>
          </w:tcPr>
          <w:p w14:paraId="4A927EFD" w14:textId="77777777" w:rsidR="0047409A" w:rsidRPr="000D75CF" w:rsidRDefault="0047409A" w:rsidP="00081FED">
            <w:pPr>
              <w:spacing w:line="276" w:lineRule="auto"/>
              <w:rPr>
                <w:rFonts w:ascii="Comic Sans MS" w:eastAsia="Calibri" w:hAnsi="Comic Sans MS" w:cs="Times New Roman"/>
                <w:color w:val="7030A0"/>
                <w:sz w:val="24"/>
                <w:szCs w:val="24"/>
              </w:rPr>
            </w:pPr>
          </w:p>
        </w:tc>
      </w:tr>
      <w:tr w:rsidR="00081FED" w14:paraId="7F78EE18" w14:textId="77777777" w:rsidTr="2C2463C4">
        <w:tc>
          <w:tcPr>
            <w:tcW w:w="5543" w:type="dxa"/>
          </w:tcPr>
          <w:p w14:paraId="39C1CCBF" w14:textId="77777777" w:rsidR="00081FED" w:rsidRPr="00F47454" w:rsidRDefault="00081FED" w:rsidP="00081FED">
            <w:pPr>
              <w:tabs>
                <w:tab w:val="left" w:pos="1565"/>
              </w:tabs>
              <w:spacing w:line="276" w:lineRule="auto"/>
              <w:rPr>
                <w:rFonts w:ascii="Comic Sans MS" w:hAnsi="Comic Sans MS" w:cs="Calibri"/>
                <w:sz w:val="24"/>
                <w:szCs w:val="24"/>
              </w:rPr>
            </w:pPr>
            <w:r w:rsidRPr="00F47454">
              <w:rPr>
                <w:rFonts w:ascii="Comic Sans MS" w:hAnsi="Comic Sans MS" w:cs="Calibri"/>
                <w:sz w:val="24"/>
                <w:szCs w:val="24"/>
              </w:rPr>
              <w:t>Informal conferencing</w:t>
            </w:r>
          </w:p>
          <w:p w14:paraId="76D9FD84" w14:textId="77777777" w:rsidR="00081FED" w:rsidRPr="000D75CF" w:rsidRDefault="00081FED" w:rsidP="00081FED">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Daily Home Note</w:t>
            </w:r>
          </w:p>
          <w:p w14:paraId="737963FF" w14:textId="77777777" w:rsidR="000D75CF" w:rsidRPr="000D75CF" w:rsidRDefault="000D75CF" w:rsidP="00081FED">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 xml:space="preserve">Verbal Redirection </w:t>
            </w:r>
          </w:p>
          <w:p w14:paraId="72AB2E55" w14:textId="5B79F613" w:rsidR="000D75CF" w:rsidRPr="000D75CF" w:rsidRDefault="000D75CF" w:rsidP="00081FED">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0D75CF">
              <w:rPr>
                <w:rFonts w:ascii="Comic Sans MS" w:eastAsia="Calibri" w:hAnsi="Comic Sans MS" w:cs="Times New Roman"/>
                <w:color w:val="7030A0"/>
                <w:sz w:val="24"/>
                <w:szCs w:val="24"/>
              </w:rPr>
              <w:t>Warning</w:t>
            </w:r>
          </w:p>
        </w:tc>
        <w:tc>
          <w:tcPr>
            <w:tcW w:w="5247" w:type="dxa"/>
          </w:tcPr>
          <w:p w14:paraId="2C1D6A04" w14:textId="77777777" w:rsidR="00081FED" w:rsidRPr="000D75CF" w:rsidRDefault="00081FED" w:rsidP="00081FED">
            <w:pPr>
              <w:spacing w:line="276" w:lineRule="auto"/>
              <w:rPr>
                <w:rFonts w:ascii="Comic Sans MS" w:eastAsia="Calibri" w:hAnsi="Comic Sans MS" w:cs="Times New Roman"/>
                <w:color w:val="7030A0"/>
                <w:sz w:val="24"/>
                <w:szCs w:val="24"/>
              </w:rPr>
            </w:pPr>
          </w:p>
        </w:tc>
      </w:tr>
      <w:tr w:rsidR="00081FED" w14:paraId="1BF59D43" w14:textId="77777777" w:rsidTr="2C2463C4">
        <w:tc>
          <w:tcPr>
            <w:tcW w:w="5543" w:type="dxa"/>
          </w:tcPr>
          <w:p w14:paraId="22AF36C6" w14:textId="77777777" w:rsidR="00081FED" w:rsidRPr="00F47454" w:rsidRDefault="00081FED" w:rsidP="00081FED">
            <w:pPr>
              <w:tabs>
                <w:tab w:val="left" w:pos="1565"/>
              </w:tabs>
              <w:spacing w:line="276" w:lineRule="auto"/>
              <w:rPr>
                <w:rFonts w:ascii="Comic Sans MS" w:eastAsia="Calibri" w:hAnsi="Comic Sans MS" w:cs="Times New Roman"/>
                <w:sz w:val="24"/>
                <w:szCs w:val="24"/>
              </w:rPr>
            </w:pPr>
            <w:r w:rsidRPr="00F47454">
              <w:rPr>
                <w:rFonts w:ascii="Comic Sans MS" w:eastAsia="Calibri" w:hAnsi="Comic Sans MS" w:cs="Times New Roman"/>
                <w:sz w:val="24"/>
                <w:szCs w:val="24"/>
              </w:rPr>
              <w:t>Behavior/support planning</w:t>
            </w:r>
          </w:p>
          <w:p w14:paraId="438D79D1" w14:textId="35C78684" w:rsidR="000D75CF" w:rsidRPr="00F47454" w:rsidRDefault="215DF552" w:rsidP="00F4745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2C2463C4">
              <w:rPr>
                <w:rFonts w:ascii="Comic Sans MS" w:eastAsia="Calibri" w:hAnsi="Comic Sans MS" w:cs="Times New Roman"/>
                <w:color w:val="7030A0"/>
                <w:sz w:val="24"/>
                <w:szCs w:val="24"/>
              </w:rPr>
              <w:t>Ch</w:t>
            </w:r>
            <w:r w:rsidR="71C7851D" w:rsidRPr="2C2463C4">
              <w:rPr>
                <w:rFonts w:ascii="Comic Sans MS" w:eastAsia="Calibri" w:hAnsi="Comic Sans MS" w:cs="Times New Roman"/>
                <w:color w:val="7030A0"/>
                <w:sz w:val="24"/>
                <w:szCs w:val="24"/>
              </w:rPr>
              <w:t>e</w:t>
            </w:r>
            <w:r w:rsidRPr="2C2463C4">
              <w:rPr>
                <w:rFonts w:ascii="Comic Sans MS" w:eastAsia="Calibri" w:hAnsi="Comic Sans MS" w:cs="Times New Roman"/>
                <w:color w:val="7030A0"/>
                <w:sz w:val="24"/>
                <w:szCs w:val="24"/>
              </w:rPr>
              <w:t>ck in/Check out</w:t>
            </w:r>
          </w:p>
          <w:p w14:paraId="72CC27A7" w14:textId="53D95369" w:rsidR="44C4829D" w:rsidRDefault="44C4829D" w:rsidP="2C2463C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2C2463C4">
              <w:rPr>
                <w:rFonts w:ascii="Comic Sans MS" w:eastAsia="Calibri" w:hAnsi="Comic Sans MS" w:cs="Times New Roman"/>
                <w:color w:val="7030A0"/>
                <w:sz w:val="24"/>
                <w:szCs w:val="24"/>
              </w:rPr>
              <w:t>Monitoring/Collecting Data from Check in/Check out</w:t>
            </w:r>
          </w:p>
          <w:p w14:paraId="0859C70B" w14:textId="77777777" w:rsidR="00F47454" w:rsidRPr="00F47454" w:rsidRDefault="00F47454" w:rsidP="00F4745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F47454">
              <w:rPr>
                <w:rFonts w:ascii="Comic Sans MS" w:eastAsia="Calibri" w:hAnsi="Comic Sans MS" w:cs="Times New Roman"/>
                <w:color w:val="7030A0"/>
                <w:sz w:val="24"/>
                <w:szCs w:val="24"/>
              </w:rPr>
              <w:t>Intervention Plan</w:t>
            </w:r>
          </w:p>
          <w:p w14:paraId="7735B7E0" w14:textId="5533100A" w:rsidR="00F47454" w:rsidRPr="00F47454" w:rsidRDefault="00F47454" w:rsidP="00F47454">
            <w:pPr>
              <w:numPr>
                <w:ilvl w:val="0"/>
                <w:numId w:val="3"/>
              </w:numPr>
              <w:spacing w:line="276" w:lineRule="auto"/>
              <w:contextualSpacing/>
              <w:rPr>
                <w:rFonts w:ascii="Arial" w:eastAsia="Calibri" w:hAnsi="Arial" w:cs="Times New Roman"/>
                <w:color w:val="7030A0"/>
                <w:sz w:val="24"/>
                <w:szCs w:val="24"/>
              </w:rPr>
            </w:pPr>
            <w:r w:rsidRPr="00F47454">
              <w:rPr>
                <w:rFonts w:ascii="Arial" w:eastAsia="Calibri" w:hAnsi="Arial" w:cs="Times New Roman"/>
                <w:color w:val="7030A0"/>
                <w:sz w:val="24"/>
                <w:szCs w:val="24"/>
              </w:rPr>
              <w:t xml:space="preserve">Re-teach </w:t>
            </w:r>
            <w:r w:rsidR="000A6DE5">
              <w:rPr>
                <w:rFonts w:ascii="Arial" w:eastAsia="Calibri" w:hAnsi="Arial" w:cs="Times New Roman"/>
                <w:color w:val="7030A0"/>
                <w:sz w:val="24"/>
                <w:szCs w:val="24"/>
              </w:rPr>
              <w:t>S</w:t>
            </w:r>
            <w:r w:rsidRPr="00F47454">
              <w:rPr>
                <w:rFonts w:ascii="Arial" w:eastAsia="Calibri" w:hAnsi="Arial" w:cs="Times New Roman"/>
                <w:color w:val="7030A0"/>
                <w:sz w:val="24"/>
                <w:szCs w:val="24"/>
              </w:rPr>
              <w:t xml:space="preserve">chool </w:t>
            </w:r>
            <w:r w:rsidR="000A6DE5">
              <w:rPr>
                <w:rFonts w:ascii="Arial" w:eastAsia="Calibri" w:hAnsi="Arial" w:cs="Times New Roman"/>
                <w:color w:val="7030A0"/>
                <w:sz w:val="24"/>
                <w:szCs w:val="24"/>
              </w:rPr>
              <w:t>M</w:t>
            </w:r>
            <w:r w:rsidRPr="00F47454">
              <w:rPr>
                <w:rFonts w:ascii="Arial" w:eastAsia="Calibri" w:hAnsi="Arial" w:cs="Times New Roman"/>
                <w:color w:val="7030A0"/>
                <w:sz w:val="24"/>
                <w:szCs w:val="24"/>
              </w:rPr>
              <w:t>atrix</w:t>
            </w:r>
          </w:p>
          <w:p w14:paraId="5651A286" w14:textId="19264F91" w:rsidR="00F47454" w:rsidRPr="000D75CF" w:rsidRDefault="00F47454" w:rsidP="00F4745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00F47454">
              <w:rPr>
                <w:rFonts w:ascii="Comic Sans MS" w:eastAsia="Calibri" w:hAnsi="Comic Sans MS" w:cs="Times New Roman"/>
                <w:color w:val="7030A0"/>
                <w:sz w:val="24"/>
                <w:szCs w:val="24"/>
              </w:rPr>
              <w:t>Behavior Contract</w:t>
            </w:r>
          </w:p>
          <w:p w14:paraId="13C11378" w14:textId="3443A4EA" w:rsidR="00F47454" w:rsidRPr="000D75CF" w:rsidRDefault="32BD17E2" w:rsidP="00F4745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3F7B0A29">
              <w:rPr>
                <w:rFonts w:ascii="Comic Sans MS" w:eastAsia="Calibri" w:hAnsi="Comic Sans MS" w:cs="Times New Roman"/>
                <w:color w:val="7030A0"/>
                <w:sz w:val="24"/>
                <w:szCs w:val="24"/>
              </w:rPr>
              <w:t>Behavior Intervention Plan</w:t>
            </w:r>
          </w:p>
          <w:p w14:paraId="3397EC6B" w14:textId="0099BFD2" w:rsidR="00F47454" w:rsidRPr="000D75CF" w:rsidRDefault="32BD17E2" w:rsidP="00F4745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3F7B0A29">
              <w:rPr>
                <w:rFonts w:ascii="Comic Sans MS" w:eastAsia="Calibri" w:hAnsi="Comic Sans MS" w:cs="Times New Roman"/>
                <w:color w:val="7030A0"/>
                <w:sz w:val="24"/>
                <w:szCs w:val="24"/>
              </w:rPr>
              <w:t>MTSS Team</w:t>
            </w:r>
          </w:p>
          <w:p w14:paraId="6975E8B7" w14:textId="04AC4725" w:rsidR="00F47454" w:rsidRPr="000D75CF" w:rsidRDefault="73107DB3" w:rsidP="00F4745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2C2463C4">
              <w:rPr>
                <w:rFonts w:ascii="Comic Sans MS" w:eastAsia="Calibri" w:hAnsi="Comic Sans MS" w:cs="Times New Roman"/>
                <w:color w:val="7030A0"/>
                <w:sz w:val="24"/>
                <w:szCs w:val="24"/>
              </w:rPr>
              <w:t>Functional Behavior Assessment</w:t>
            </w:r>
          </w:p>
          <w:p w14:paraId="5603B52A" w14:textId="6D4E9C55" w:rsidR="00F47454" w:rsidRPr="000D75CF" w:rsidRDefault="0EF95802" w:rsidP="00F47454">
            <w:pPr>
              <w:pStyle w:val="ListParagraph"/>
              <w:numPr>
                <w:ilvl w:val="0"/>
                <w:numId w:val="3"/>
              </w:numPr>
              <w:tabs>
                <w:tab w:val="left" w:pos="1565"/>
              </w:tabs>
              <w:spacing w:line="276" w:lineRule="auto"/>
              <w:rPr>
                <w:rFonts w:ascii="Comic Sans MS" w:eastAsia="Calibri" w:hAnsi="Comic Sans MS" w:cs="Times New Roman"/>
                <w:color w:val="7030A0"/>
                <w:sz w:val="24"/>
                <w:szCs w:val="24"/>
              </w:rPr>
            </w:pPr>
            <w:r w:rsidRPr="2C2463C4">
              <w:rPr>
                <w:rFonts w:ascii="Comic Sans MS" w:eastAsia="Calibri" w:hAnsi="Comic Sans MS" w:cs="Times New Roman"/>
                <w:color w:val="7030A0"/>
                <w:sz w:val="24"/>
                <w:szCs w:val="24"/>
              </w:rPr>
              <w:t>Safety Plan</w:t>
            </w:r>
          </w:p>
        </w:tc>
        <w:tc>
          <w:tcPr>
            <w:tcW w:w="5247" w:type="dxa"/>
          </w:tcPr>
          <w:p w14:paraId="6749F980" w14:textId="77777777" w:rsidR="00081FED" w:rsidRPr="000D75CF" w:rsidRDefault="00081FED" w:rsidP="00081FED">
            <w:pPr>
              <w:spacing w:line="276" w:lineRule="auto"/>
              <w:rPr>
                <w:rFonts w:ascii="Arial" w:eastAsia="Calibri" w:hAnsi="Arial" w:cs="Times New Roman"/>
                <w:color w:val="7030A0"/>
                <w:sz w:val="24"/>
                <w:szCs w:val="24"/>
              </w:rPr>
            </w:pPr>
          </w:p>
        </w:tc>
      </w:tr>
    </w:tbl>
    <w:p w14:paraId="4FEEB20A" w14:textId="77777777" w:rsidR="003B1AF3" w:rsidRPr="003B1AF3" w:rsidRDefault="003B1AF3" w:rsidP="003B1AF3">
      <w:pPr>
        <w:spacing w:after="200" w:line="276" w:lineRule="auto"/>
        <w:rPr>
          <w:rFonts w:ascii="Arial" w:eastAsia="Calibri" w:hAnsi="Arial" w:cs="Times New Roman"/>
          <w:sz w:val="28"/>
          <w:szCs w:val="28"/>
        </w:rPr>
        <w:sectPr w:rsidR="003B1AF3" w:rsidRPr="003B1AF3" w:rsidSect="00E36F00">
          <w:pgSz w:w="12240" w:h="15840"/>
          <w:pgMar w:top="720" w:right="720" w:bottom="720" w:left="720" w:header="720" w:footer="720" w:gutter="0"/>
          <w:cols w:space="720"/>
          <w:docGrid w:linePitch="360"/>
        </w:sectPr>
      </w:pPr>
    </w:p>
    <w:p w14:paraId="21AADAEE" w14:textId="4F84FFA2" w:rsidR="003B1AF3" w:rsidRPr="00F47454" w:rsidRDefault="003B1AF3" w:rsidP="00F47454">
      <w:pPr>
        <w:spacing w:after="200" w:line="276" w:lineRule="auto"/>
        <w:contextualSpacing/>
        <w:rPr>
          <w:rFonts w:ascii="Arial" w:eastAsia="Calibri" w:hAnsi="Arial" w:cs="Times New Roman"/>
          <w:sz w:val="24"/>
          <w:szCs w:val="24"/>
        </w:rPr>
        <w:sectPr w:rsidR="003B1AF3" w:rsidRPr="00F47454" w:rsidSect="00E6406F">
          <w:type w:val="continuous"/>
          <w:pgSz w:w="12240" w:h="15840"/>
          <w:pgMar w:top="1440" w:right="1440" w:bottom="1440" w:left="1440" w:header="720" w:footer="720" w:gutter="0"/>
          <w:cols w:num="3" w:space="720"/>
          <w:docGrid w:linePitch="360"/>
        </w:sectPr>
      </w:pPr>
    </w:p>
    <w:p w14:paraId="329DA511" w14:textId="4504D6E6" w:rsidR="003B1AF3" w:rsidRPr="003B1AF3" w:rsidRDefault="003B1AF3" w:rsidP="0008622A">
      <w:pPr>
        <w:jc w:val="center"/>
        <w:rPr>
          <w:rFonts w:ascii="Arial" w:hAnsi="Arial" w:cs="Arial"/>
          <w:b/>
          <w:sz w:val="36"/>
          <w:szCs w:val="36"/>
          <w:u w:val="single"/>
        </w:rPr>
      </w:pPr>
      <w:r w:rsidRPr="003B1AF3">
        <w:rPr>
          <w:rFonts w:ascii="Arial" w:hAnsi="Arial" w:cs="Arial"/>
          <w:b/>
          <w:sz w:val="36"/>
          <w:szCs w:val="36"/>
          <w:u w:val="single"/>
        </w:rPr>
        <w:lastRenderedPageBreak/>
        <w:t>Marvin Moss Elementary School</w:t>
      </w:r>
    </w:p>
    <w:p w14:paraId="64D25763" w14:textId="77777777" w:rsidR="003B1AF3" w:rsidRPr="003B1AF3" w:rsidRDefault="003B1AF3" w:rsidP="003B1AF3">
      <w:pPr>
        <w:rPr>
          <w:rFonts w:ascii="Arial" w:hAnsi="Arial" w:cs="Arial"/>
          <w:b/>
          <w:sz w:val="36"/>
          <w:szCs w:val="36"/>
          <w:u w:val="single"/>
        </w:rPr>
      </w:pPr>
      <w:r w:rsidRPr="003B1AF3">
        <w:rPr>
          <w:rFonts w:ascii="Arial" w:hAnsi="Arial" w:cs="Arial"/>
          <w:b/>
          <w:sz w:val="36"/>
          <w:szCs w:val="36"/>
          <w:u w:val="single"/>
        </w:rPr>
        <w:t>PBS Recognition System</w:t>
      </w:r>
    </w:p>
    <w:tbl>
      <w:tblPr>
        <w:tblW w:w="1004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260"/>
        <w:gridCol w:w="2331"/>
        <w:gridCol w:w="1725"/>
        <w:gridCol w:w="3133"/>
      </w:tblGrid>
      <w:tr w:rsidR="003B1AF3" w:rsidRPr="000B6D9E" w14:paraId="35EDAC08" w14:textId="77777777" w:rsidTr="191A3145">
        <w:tc>
          <w:tcPr>
            <w:tcW w:w="1596" w:type="dxa"/>
          </w:tcPr>
          <w:p w14:paraId="746F657A"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Award Title</w:t>
            </w:r>
          </w:p>
        </w:tc>
        <w:tc>
          <w:tcPr>
            <w:tcW w:w="1260" w:type="dxa"/>
          </w:tcPr>
          <w:p w14:paraId="7094E477" w14:textId="0B93D37C" w:rsidR="003B1AF3" w:rsidRPr="000B6D9E" w:rsidRDefault="003B1AF3" w:rsidP="191A3145">
            <w:pPr>
              <w:jc w:val="center"/>
              <w:rPr>
                <w:rFonts w:ascii="Arial" w:hAnsi="Arial" w:cs="Arial"/>
                <w:b/>
                <w:bCs/>
                <w:sz w:val="28"/>
                <w:szCs w:val="28"/>
              </w:rPr>
            </w:pPr>
            <w:r w:rsidRPr="191A3145">
              <w:rPr>
                <w:rFonts w:ascii="Arial" w:hAnsi="Arial" w:cs="Arial"/>
                <w:b/>
                <w:bCs/>
                <w:sz w:val="28"/>
                <w:szCs w:val="28"/>
              </w:rPr>
              <w:t xml:space="preserve">Who </w:t>
            </w:r>
          </w:p>
        </w:tc>
        <w:tc>
          <w:tcPr>
            <w:tcW w:w="2331" w:type="dxa"/>
          </w:tcPr>
          <w:p w14:paraId="1B0D9FD8"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Criteria</w:t>
            </w:r>
          </w:p>
        </w:tc>
        <w:tc>
          <w:tcPr>
            <w:tcW w:w="1725" w:type="dxa"/>
          </w:tcPr>
          <w:p w14:paraId="74B9E99F"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Award</w:t>
            </w:r>
          </w:p>
        </w:tc>
        <w:tc>
          <w:tcPr>
            <w:tcW w:w="3133" w:type="dxa"/>
          </w:tcPr>
          <w:p w14:paraId="1B4475E5" w14:textId="163956AE" w:rsidR="003B1AF3" w:rsidRPr="000B6D9E" w:rsidRDefault="003B1AF3" w:rsidP="191A3145">
            <w:pPr>
              <w:jc w:val="center"/>
              <w:rPr>
                <w:rFonts w:ascii="Arial" w:hAnsi="Arial" w:cs="Arial"/>
                <w:b/>
                <w:bCs/>
                <w:sz w:val="28"/>
                <w:szCs w:val="28"/>
              </w:rPr>
            </w:pPr>
            <w:r w:rsidRPr="191A3145">
              <w:rPr>
                <w:rFonts w:ascii="Arial" w:hAnsi="Arial" w:cs="Arial"/>
                <w:b/>
                <w:bCs/>
                <w:sz w:val="28"/>
                <w:szCs w:val="28"/>
              </w:rPr>
              <w:t>Frequenc</w:t>
            </w:r>
            <w:r w:rsidR="037E0975" w:rsidRPr="191A3145">
              <w:rPr>
                <w:rFonts w:ascii="Arial" w:hAnsi="Arial" w:cs="Arial"/>
                <w:b/>
                <w:bCs/>
                <w:sz w:val="28"/>
                <w:szCs w:val="28"/>
              </w:rPr>
              <w:t>y</w:t>
            </w:r>
          </w:p>
        </w:tc>
      </w:tr>
      <w:tr w:rsidR="003B1AF3" w:rsidRPr="000B6D9E" w14:paraId="03C5F943" w14:textId="77777777" w:rsidTr="191A3145">
        <w:tc>
          <w:tcPr>
            <w:tcW w:w="1596" w:type="dxa"/>
          </w:tcPr>
          <w:p w14:paraId="79ED8BE4" w14:textId="77777777" w:rsidR="003B1AF3" w:rsidRPr="000B6D9E" w:rsidRDefault="003B1AF3" w:rsidP="00E6406F">
            <w:pPr>
              <w:jc w:val="center"/>
              <w:rPr>
                <w:rFonts w:ascii="Arial" w:hAnsi="Arial" w:cs="Arial"/>
                <w:b/>
                <w:sz w:val="28"/>
                <w:szCs w:val="28"/>
              </w:rPr>
            </w:pPr>
            <w:r w:rsidRPr="000B6D9E">
              <w:rPr>
                <w:rFonts w:ascii="Arial" w:hAnsi="Arial" w:cs="Arial"/>
                <w:b/>
                <w:sz w:val="28"/>
                <w:szCs w:val="28"/>
              </w:rPr>
              <w:t>Verbal Praise</w:t>
            </w:r>
          </w:p>
        </w:tc>
        <w:tc>
          <w:tcPr>
            <w:tcW w:w="1260" w:type="dxa"/>
          </w:tcPr>
          <w:p w14:paraId="291C93A1"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All Staff</w:t>
            </w:r>
          </w:p>
        </w:tc>
        <w:tc>
          <w:tcPr>
            <w:tcW w:w="2331" w:type="dxa"/>
          </w:tcPr>
          <w:p w14:paraId="48584D3F"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Displaying one of the “Marmot Pledge” components</w:t>
            </w:r>
          </w:p>
        </w:tc>
        <w:tc>
          <w:tcPr>
            <w:tcW w:w="1725" w:type="dxa"/>
          </w:tcPr>
          <w:p w14:paraId="7E9847D8"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Immediate positive verbal praise</w:t>
            </w:r>
          </w:p>
        </w:tc>
        <w:tc>
          <w:tcPr>
            <w:tcW w:w="3133" w:type="dxa"/>
          </w:tcPr>
          <w:p w14:paraId="33092121" w14:textId="77777777" w:rsidR="003B1AF3" w:rsidRPr="000B6D9E" w:rsidRDefault="003B1AF3" w:rsidP="00E6406F">
            <w:pPr>
              <w:jc w:val="center"/>
              <w:rPr>
                <w:rFonts w:ascii="Arial" w:hAnsi="Arial" w:cs="Arial"/>
                <w:sz w:val="26"/>
                <w:szCs w:val="26"/>
              </w:rPr>
            </w:pPr>
            <w:r w:rsidRPr="000B6D9E">
              <w:rPr>
                <w:rFonts w:ascii="Arial" w:hAnsi="Arial" w:cs="Arial"/>
                <w:sz w:val="26"/>
                <w:szCs w:val="26"/>
              </w:rPr>
              <w:t>As often as possible at appropriate times.</w:t>
            </w:r>
          </w:p>
        </w:tc>
      </w:tr>
      <w:tr w:rsidR="003B1AF3" w:rsidRPr="000B6D9E" w14:paraId="243B04FB" w14:textId="77777777" w:rsidTr="191A3145">
        <w:tc>
          <w:tcPr>
            <w:tcW w:w="1596" w:type="dxa"/>
          </w:tcPr>
          <w:p w14:paraId="5CF81EBC" w14:textId="77777777" w:rsidR="003B1AF3" w:rsidRPr="000B6D9E" w:rsidRDefault="003B1AF3" w:rsidP="00E6406F">
            <w:pPr>
              <w:jc w:val="center"/>
              <w:rPr>
                <w:rFonts w:ascii="Arial" w:hAnsi="Arial" w:cs="Arial"/>
                <w:b/>
                <w:sz w:val="28"/>
                <w:szCs w:val="28"/>
              </w:rPr>
            </w:pPr>
            <w:r>
              <w:rPr>
                <w:rFonts w:ascii="Arial" w:hAnsi="Arial" w:cs="Arial"/>
                <w:b/>
                <w:sz w:val="28"/>
                <w:szCs w:val="28"/>
              </w:rPr>
              <w:t>Marmot Moolah</w:t>
            </w:r>
          </w:p>
        </w:tc>
        <w:tc>
          <w:tcPr>
            <w:tcW w:w="1260" w:type="dxa"/>
          </w:tcPr>
          <w:p w14:paraId="35BFFEA1" w14:textId="77777777" w:rsidR="003B1AF3" w:rsidRPr="000B6D9E" w:rsidRDefault="003B1AF3" w:rsidP="00E6406F">
            <w:pPr>
              <w:jc w:val="center"/>
              <w:rPr>
                <w:rFonts w:ascii="Arial" w:hAnsi="Arial" w:cs="Arial"/>
                <w:sz w:val="26"/>
                <w:szCs w:val="26"/>
              </w:rPr>
            </w:pPr>
            <w:r>
              <w:rPr>
                <w:rFonts w:ascii="Arial" w:hAnsi="Arial" w:cs="Arial"/>
                <w:sz w:val="26"/>
                <w:szCs w:val="26"/>
              </w:rPr>
              <w:t>All staff</w:t>
            </w:r>
          </w:p>
        </w:tc>
        <w:tc>
          <w:tcPr>
            <w:tcW w:w="2331" w:type="dxa"/>
          </w:tcPr>
          <w:p w14:paraId="21984281" w14:textId="5940EE86" w:rsidR="003B1AF3" w:rsidRPr="000B6D9E" w:rsidRDefault="003B1AF3" w:rsidP="00E6406F">
            <w:pPr>
              <w:jc w:val="center"/>
              <w:rPr>
                <w:rFonts w:ascii="Arial" w:hAnsi="Arial" w:cs="Arial"/>
                <w:sz w:val="26"/>
                <w:szCs w:val="26"/>
              </w:rPr>
            </w:pPr>
            <w:r>
              <w:rPr>
                <w:rFonts w:ascii="Arial" w:hAnsi="Arial" w:cs="Arial"/>
                <w:sz w:val="26"/>
                <w:szCs w:val="26"/>
              </w:rPr>
              <w:t xml:space="preserve">Displaying </w:t>
            </w:r>
            <w:r w:rsidR="005D48EB">
              <w:rPr>
                <w:rFonts w:ascii="Arial" w:hAnsi="Arial" w:cs="Arial"/>
                <w:sz w:val="26"/>
                <w:szCs w:val="26"/>
              </w:rPr>
              <w:t>r</w:t>
            </w:r>
            <w:r>
              <w:rPr>
                <w:rFonts w:ascii="Arial" w:hAnsi="Arial" w:cs="Arial"/>
                <w:sz w:val="26"/>
                <w:szCs w:val="26"/>
              </w:rPr>
              <w:t xml:space="preserve">espectful, </w:t>
            </w:r>
            <w:r w:rsidR="005D48EB">
              <w:rPr>
                <w:rFonts w:ascii="Arial" w:hAnsi="Arial" w:cs="Arial"/>
                <w:sz w:val="26"/>
                <w:szCs w:val="26"/>
              </w:rPr>
              <w:t>r</w:t>
            </w:r>
            <w:r>
              <w:rPr>
                <w:rFonts w:ascii="Arial" w:hAnsi="Arial" w:cs="Arial"/>
                <w:sz w:val="26"/>
                <w:szCs w:val="26"/>
              </w:rPr>
              <w:t xml:space="preserve">esponsible and </w:t>
            </w:r>
            <w:r w:rsidR="005D48EB">
              <w:rPr>
                <w:rFonts w:ascii="Arial" w:hAnsi="Arial" w:cs="Arial"/>
                <w:sz w:val="26"/>
                <w:szCs w:val="26"/>
              </w:rPr>
              <w:t>s</w:t>
            </w:r>
            <w:r>
              <w:rPr>
                <w:rFonts w:ascii="Arial" w:hAnsi="Arial" w:cs="Arial"/>
                <w:sz w:val="26"/>
                <w:szCs w:val="26"/>
              </w:rPr>
              <w:t>afe behavior</w:t>
            </w:r>
          </w:p>
        </w:tc>
        <w:tc>
          <w:tcPr>
            <w:tcW w:w="1725" w:type="dxa"/>
          </w:tcPr>
          <w:p w14:paraId="693C046F" w14:textId="77777777" w:rsidR="003B1AF3" w:rsidRPr="000B6D9E" w:rsidRDefault="003B1AF3" w:rsidP="00E6406F">
            <w:pPr>
              <w:jc w:val="center"/>
              <w:rPr>
                <w:rFonts w:ascii="Arial" w:hAnsi="Arial" w:cs="Arial"/>
                <w:sz w:val="26"/>
                <w:szCs w:val="26"/>
              </w:rPr>
            </w:pPr>
            <w:r>
              <w:rPr>
                <w:rFonts w:ascii="Arial" w:hAnsi="Arial" w:cs="Arial"/>
                <w:sz w:val="26"/>
                <w:szCs w:val="26"/>
              </w:rPr>
              <w:t>Immediate praise</w:t>
            </w:r>
          </w:p>
        </w:tc>
        <w:tc>
          <w:tcPr>
            <w:tcW w:w="3133" w:type="dxa"/>
          </w:tcPr>
          <w:p w14:paraId="3E8311A8" w14:textId="77777777" w:rsidR="003B1AF3" w:rsidRPr="000B6D9E" w:rsidRDefault="003B1AF3" w:rsidP="00E6406F">
            <w:pPr>
              <w:jc w:val="center"/>
              <w:rPr>
                <w:rFonts w:ascii="Arial" w:hAnsi="Arial" w:cs="Arial"/>
                <w:sz w:val="26"/>
                <w:szCs w:val="26"/>
              </w:rPr>
            </w:pPr>
            <w:r>
              <w:rPr>
                <w:rFonts w:ascii="Arial" w:hAnsi="Arial" w:cs="Arial"/>
                <w:sz w:val="26"/>
                <w:szCs w:val="26"/>
              </w:rPr>
              <w:t>Monthly</w:t>
            </w:r>
          </w:p>
        </w:tc>
      </w:tr>
      <w:tr w:rsidR="005D48EB" w:rsidRPr="000B6D9E" w14:paraId="38AC9E9D" w14:textId="77777777" w:rsidTr="191A3145">
        <w:tc>
          <w:tcPr>
            <w:tcW w:w="1596" w:type="dxa"/>
          </w:tcPr>
          <w:p w14:paraId="640E08F0" w14:textId="587339D3" w:rsidR="005D48EB" w:rsidRDefault="005D48EB" w:rsidP="00E6406F">
            <w:pPr>
              <w:jc w:val="center"/>
              <w:rPr>
                <w:rFonts w:ascii="Arial" w:hAnsi="Arial" w:cs="Arial"/>
                <w:b/>
                <w:sz w:val="28"/>
                <w:szCs w:val="28"/>
              </w:rPr>
            </w:pPr>
            <w:r>
              <w:rPr>
                <w:rFonts w:ascii="Arial" w:hAnsi="Arial" w:cs="Arial"/>
                <w:b/>
                <w:sz w:val="28"/>
                <w:szCs w:val="28"/>
              </w:rPr>
              <w:t>Marmot Burrow</w:t>
            </w:r>
          </w:p>
        </w:tc>
        <w:tc>
          <w:tcPr>
            <w:tcW w:w="1260" w:type="dxa"/>
          </w:tcPr>
          <w:p w14:paraId="0979BA87" w14:textId="420457E7" w:rsidR="005D48EB" w:rsidRDefault="005D48EB" w:rsidP="00E6406F">
            <w:pPr>
              <w:jc w:val="center"/>
              <w:rPr>
                <w:rFonts w:ascii="Arial" w:hAnsi="Arial" w:cs="Arial"/>
                <w:sz w:val="26"/>
                <w:szCs w:val="26"/>
              </w:rPr>
            </w:pPr>
            <w:r>
              <w:rPr>
                <w:rFonts w:ascii="Arial" w:hAnsi="Arial" w:cs="Arial"/>
                <w:sz w:val="26"/>
                <w:szCs w:val="26"/>
              </w:rPr>
              <w:t>All staff</w:t>
            </w:r>
          </w:p>
        </w:tc>
        <w:tc>
          <w:tcPr>
            <w:tcW w:w="2331" w:type="dxa"/>
          </w:tcPr>
          <w:p w14:paraId="1DF590A1" w14:textId="318EC2B4" w:rsidR="005D48EB" w:rsidRDefault="005D48EB" w:rsidP="00E6406F">
            <w:pPr>
              <w:jc w:val="center"/>
              <w:rPr>
                <w:rFonts w:ascii="Arial" w:hAnsi="Arial" w:cs="Arial"/>
                <w:sz w:val="26"/>
                <w:szCs w:val="26"/>
              </w:rPr>
            </w:pPr>
            <w:r>
              <w:rPr>
                <w:rFonts w:ascii="Arial" w:hAnsi="Arial" w:cs="Arial"/>
                <w:sz w:val="26"/>
                <w:szCs w:val="26"/>
              </w:rPr>
              <w:t>The class is displaying respectful, responsible, and safe behavior.</w:t>
            </w:r>
          </w:p>
        </w:tc>
        <w:tc>
          <w:tcPr>
            <w:tcW w:w="1725" w:type="dxa"/>
          </w:tcPr>
          <w:p w14:paraId="70BA442E" w14:textId="598DD0E3" w:rsidR="005D48EB" w:rsidRDefault="005D48EB" w:rsidP="00E6406F">
            <w:pPr>
              <w:jc w:val="center"/>
              <w:rPr>
                <w:rFonts w:ascii="Arial" w:hAnsi="Arial" w:cs="Arial"/>
                <w:sz w:val="26"/>
                <w:szCs w:val="26"/>
              </w:rPr>
            </w:pPr>
            <w:r>
              <w:rPr>
                <w:rFonts w:ascii="Arial" w:hAnsi="Arial" w:cs="Arial"/>
                <w:sz w:val="26"/>
                <w:szCs w:val="26"/>
              </w:rPr>
              <w:t>Immediate praise</w:t>
            </w:r>
          </w:p>
        </w:tc>
        <w:tc>
          <w:tcPr>
            <w:tcW w:w="3133" w:type="dxa"/>
          </w:tcPr>
          <w:p w14:paraId="34D694CB" w14:textId="642707A8" w:rsidR="005D48EB" w:rsidRDefault="005D48EB" w:rsidP="00E6406F">
            <w:pPr>
              <w:jc w:val="center"/>
              <w:rPr>
                <w:rFonts w:ascii="Arial" w:hAnsi="Arial" w:cs="Arial"/>
                <w:sz w:val="26"/>
                <w:szCs w:val="26"/>
              </w:rPr>
            </w:pPr>
            <w:r>
              <w:rPr>
                <w:rFonts w:ascii="Arial" w:hAnsi="Arial" w:cs="Arial"/>
                <w:sz w:val="26"/>
                <w:szCs w:val="26"/>
              </w:rPr>
              <w:t>As often as possible</w:t>
            </w:r>
          </w:p>
        </w:tc>
      </w:tr>
      <w:tr w:rsidR="004F2EE4" w:rsidRPr="000B6D9E" w14:paraId="2B021F37" w14:textId="77777777" w:rsidTr="191A3145">
        <w:tc>
          <w:tcPr>
            <w:tcW w:w="1596" w:type="dxa"/>
          </w:tcPr>
          <w:p w14:paraId="3E8304D8" w14:textId="5C298DFC" w:rsidR="004F2EE4" w:rsidRDefault="004F2EE4" w:rsidP="00E6406F">
            <w:pPr>
              <w:jc w:val="center"/>
              <w:rPr>
                <w:rFonts w:ascii="Arial" w:hAnsi="Arial" w:cs="Arial"/>
                <w:b/>
                <w:sz w:val="28"/>
                <w:szCs w:val="28"/>
              </w:rPr>
            </w:pPr>
            <w:r>
              <w:rPr>
                <w:rFonts w:ascii="Arial" w:hAnsi="Arial" w:cs="Arial"/>
                <w:b/>
                <w:sz w:val="28"/>
                <w:szCs w:val="28"/>
              </w:rPr>
              <w:t>Marmot Chirp</w:t>
            </w:r>
          </w:p>
        </w:tc>
        <w:tc>
          <w:tcPr>
            <w:tcW w:w="1260" w:type="dxa"/>
          </w:tcPr>
          <w:p w14:paraId="435DAB42" w14:textId="1DF70284" w:rsidR="004F2EE4" w:rsidRDefault="004F2EE4" w:rsidP="00E6406F">
            <w:pPr>
              <w:jc w:val="center"/>
              <w:rPr>
                <w:rFonts w:ascii="Arial" w:hAnsi="Arial" w:cs="Arial"/>
                <w:sz w:val="26"/>
                <w:szCs w:val="26"/>
              </w:rPr>
            </w:pPr>
            <w:r>
              <w:rPr>
                <w:rFonts w:ascii="Arial" w:hAnsi="Arial" w:cs="Arial"/>
                <w:sz w:val="26"/>
                <w:szCs w:val="26"/>
              </w:rPr>
              <w:t>All staff</w:t>
            </w:r>
          </w:p>
        </w:tc>
        <w:tc>
          <w:tcPr>
            <w:tcW w:w="2331" w:type="dxa"/>
          </w:tcPr>
          <w:p w14:paraId="7B7FE62E" w14:textId="7B54E7F2" w:rsidR="004F2EE4" w:rsidRDefault="004F2EE4" w:rsidP="00E6406F">
            <w:pPr>
              <w:jc w:val="center"/>
              <w:rPr>
                <w:rFonts w:ascii="Arial" w:hAnsi="Arial" w:cs="Arial"/>
                <w:sz w:val="26"/>
                <w:szCs w:val="26"/>
              </w:rPr>
            </w:pPr>
            <w:r>
              <w:rPr>
                <w:rFonts w:ascii="Arial" w:hAnsi="Arial" w:cs="Arial"/>
                <w:sz w:val="26"/>
                <w:szCs w:val="26"/>
              </w:rPr>
              <w:t>Parent participation in a variety of forms</w:t>
            </w:r>
          </w:p>
        </w:tc>
        <w:tc>
          <w:tcPr>
            <w:tcW w:w="1725" w:type="dxa"/>
          </w:tcPr>
          <w:p w14:paraId="74AE5F6E" w14:textId="203792EE" w:rsidR="004F2EE4" w:rsidRDefault="06AA381A" w:rsidP="00E6406F">
            <w:pPr>
              <w:jc w:val="center"/>
              <w:rPr>
                <w:rFonts w:ascii="Arial" w:hAnsi="Arial" w:cs="Arial"/>
                <w:sz w:val="26"/>
                <w:szCs w:val="26"/>
              </w:rPr>
            </w:pPr>
            <w:r w:rsidRPr="191A3145">
              <w:rPr>
                <w:rFonts w:ascii="Arial" w:hAnsi="Arial" w:cs="Arial"/>
                <w:sz w:val="26"/>
                <w:szCs w:val="26"/>
              </w:rPr>
              <w:t>Immediate</w:t>
            </w:r>
            <w:r w:rsidR="0497AB73" w:rsidRPr="191A3145">
              <w:rPr>
                <w:rFonts w:ascii="Arial" w:hAnsi="Arial" w:cs="Arial"/>
                <w:sz w:val="26"/>
                <w:szCs w:val="26"/>
              </w:rPr>
              <w:t>ly</w:t>
            </w:r>
          </w:p>
        </w:tc>
        <w:tc>
          <w:tcPr>
            <w:tcW w:w="3133" w:type="dxa"/>
          </w:tcPr>
          <w:p w14:paraId="608FEE61" w14:textId="78D833A9" w:rsidR="004F2EE4" w:rsidRDefault="004F2EE4" w:rsidP="00E6406F">
            <w:pPr>
              <w:jc w:val="center"/>
              <w:rPr>
                <w:rFonts w:ascii="Arial" w:hAnsi="Arial" w:cs="Arial"/>
                <w:sz w:val="26"/>
                <w:szCs w:val="26"/>
              </w:rPr>
            </w:pPr>
            <w:r>
              <w:rPr>
                <w:rFonts w:ascii="Arial" w:hAnsi="Arial" w:cs="Arial"/>
                <w:sz w:val="26"/>
                <w:szCs w:val="26"/>
              </w:rPr>
              <w:t>As often as possible</w:t>
            </w:r>
          </w:p>
        </w:tc>
      </w:tr>
    </w:tbl>
    <w:p w14:paraId="55EA192C" w14:textId="77777777" w:rsidR="003B1AF3" w:rsidRPr="003B1AF3" w:rsidRDefault="003B1AF3" w:rsidP="1F77B081">
      <w:pPr>
        <w:pStyle w:val="ListParagraph"/>
        <w:rPr>
          <w:rFonts w:ascii="Arial" w:hAnsi="Arial" w:cs="Arial"/>
          <w:b/>
          <w:bCs/>
          <w:sz w:val="24"/>
          <w:szCs w:val="24"/>
          <w:u w:val="single"/>
        </w:rPr>
      </w:pPr>
    </w:p>
    <w:p w14:paraId="0C73235F" w14:textId="4B8984E6" w:rsidR="004F2EE4" w:rsidRDefault="004F2EE4" w:rsidP="1F77B081">
      <w:pPr>
        <w:pStyle w:val="ListParagraph"/>
        <w:rPr>
          <w:rFonts w:ascii="Arial" w:hAnsi="Arial" w:cs="Arial"/>
          <w:b/>
          <w:bCs/>
          <w:sz w:val="24"/>
          <w:szCs w:val="24"/>
          <w:u w:val="single"/>
        </w:rPr>
      </w:pPr>
    </w:p>
    <w:p w14:paraId="3E80D1B4" w14:textId="77777777" w:rsidR="00DE520E" w:rsidRDefault="00DE520E" w:rsidP="1F77B081">
      <w:pPr>
        <w:pStyle w:val="ListParagraph"/>
        <w:rPr>
          <w:rFonts w:ascii="Arial" w:hAnsi="Arial" w:cs="Arial"/>
          <w:b/>
          <w:bCs/>
          <w:sz w:val="24"/>
          <w:szCs w:val="24"/>
          <w:u w:val="single"/>
        </w:rPr>
      </w:pPr>
    </w:p>
    <w:p w14:paraId="7E928621" w14:textId="77777777" w:rsidR="00DE520E" w:rsidRDefault="00DE520E" w:rsidP="1F77B081">
      <w:pPr>
        <w:pStyle w:val="ListParagraph"/>
        <w:rPr>
          <w:rFonts w:ascii="Arial" w:hAnsi="Arial" w:cs="Arial"/>
          <w:b/>
          <w:bCs/>
          <w:sz w:val="24"/>
          <w:szCs w:val="24"/>
          <w:u w:val="single"/>
        </w:rPr>
      </w:pPr>
    </w:p>
    <w:p w14:paraId="1FBB295D" w14:textId="77777777" w:rsidR="00DE520E" w:rsidRDefault="00DE520E" w:rsidP="1F77B081">
      <w:pPr>
        <w:pStyle w:val="ListParagraph"/>
        <w:rPr>
          <w:rFonts w:ascii="Arial" w:hAnsi="Arial" w:cs="Arial"/>
          <w:b/>
          <w:bCs/>
          <w:sz w:val="24"/>
          <w:szCs w:val="24"/>
          <w:u w:val="single"/>
        </w:rPr>
      </w:pPr>
    </w:p>
    <w:p w14:paraId="199AFC92" w14:textId="77777777" w:rsidR="00DE520E" w:rsidRDefault="00DE520E" w:rsidP="1F77B081">
      <w:pPr>
        <w:pStyle w:val="ListParagraph"/>
        <w:rPr>
          <w:rFonts w:ascii="Arial" w:hAnsi="Arial" w:cs="Arial"/>
          <w:b/>
          <w:bCs/>
          <w:sz w:val="24"/>
          <w:szCs w:val="24"/>
          <w:u w:val="single"/>
        </w:rPr>
      </w:pPr>
    </w:p>
    <w:p w14:paraId="24AECAC1" w14:textId="77777777" w:rsidR="00DE520E" w:rsidRDefault="00DE520E" w:rsidP="1F77B081">
      <w:pPr>
        <w:pStyle w:val="ListParagraph"/>
        <w:rPr>
          <w:rFonts w:ascii="Arial" w:hAnsi="Arial" w:cs="Arial"/>
          <w:b/>
          <w:bCs/>
          <w:sz w:val="24"/>
          <w:szCs w:val="24"/>
          <w:u w:val="single"/>
        </w:rPr>
      </w:pPr>
    </w:p>
    <w:p w14:paraId="38E1057F" w14:textId="77777777" w:rsidR="00DE520E" w:rsidRDefault="00DE520E" w:rsidP="1F77B081">
      <w:pPr>
        <w:pStyle w:val="ListParagraph"/>
        <w:rPr>
          <w:rFonts w:ascii="Arial" w:hAnsi="Arial" w:cs="Arial"/>
          <w:b/>
          <w:bCs/>
          <w:sz w:val="24"/>
          <w:szCs w:val="24"/>
          <w:u w:val="single"/>
        </w:rPr>
      </w:pPr>
    </w:p>
    <w:p w14:paraId="35FB0D73" w14:textId="77777777" w:rsidR="00DE520E" w:rsidRDefault="00DE520E" w:rsidP="1F77B081">
      <w:pPr>
        <w:pStyle w:val="ListParagraph"/>
        <w:rPr>
          <w:rFonts w:ascii="Arial" w:hAnsi="Arial" w:cs="Arial"/>
          <w:b/>
          <w:bCs/>
          <w:sz w:val="24"/>
          <w:szCs w:val="24"/>
          <w:u w:val="single"/>
        </w:rPr>
      </w:pPr>
    </w:p>
    <w:p w14:paraId="58BE4264" w14:textId="77777777" w:rsidR="00DE520E" w:rsidRDefault="00DE520E" w:rsidP="1F77B081">
      <w:pPr>
        <w:pStyle w:val="ListParagraph"/>
        <w:rPr>
          <w:rFonts w:ascii="Arial" w:hAnsi="Arial" w:cs="Arial"/>
          <w:b/>
          <w:bCs/>
          <w:sz w:val="24"/>
          <w:szCs w:val="24"/>
          <w:u w:val="single"/>
        </w:rPr>
      </w:pPr>
    </w:p>
    <w:p w14:paraId="78604FAB" w14:textId="77777777" w:rsidR="00DE520E" w:rsidRDefault="00DE520E" w:rsidP="1F77B081">
      <w:pPr>
        <w:pStyle w:val="ListParagraph"/>
        <w:rPr>
          <w:rFonts w:ascii="Arial" w:hAnsi="Arial" w:cs="Arial"/>
          <w:b/>
          <w:bCs/>
          <w:sz w:val="24"/>
          <w:szCs w:val="24"/>
          <w:u w:val="single"/>
        </w:rPr>
      </w:pPr>
    </w:p>
    <w:p w14:paraId="42B5AA31" w14:textId="77777777" w:rsidR="00DE520E" w:rsidRDefault="00DE520E" w:rsidP="1F77B081">
      <w:pPr>
        <w:pStyle w:val="ListParagraph"/>
        <w:rPr>
          <w:rFonts w:ascii="Arial" w:hAnsi="Arial" w:cs="Arial"/>
          <w:b/>
          <w:bCs/>
          <w:sz w:val="24"/>
          <w:szCs w:val="24"/>
          <w:u w:val="single"/>
        </w:rPr>
      </w:pPr>
    </w:p>
    <w:p w14:paraId="474CFC16" w14:textId="77777777" w:rsidR="00DE520E" w:rsidRDefault="00DE520E" w:rsidP="1F77B081">
      <w:pPr>
        <w:pStyle w:val="ListParagraph"/>
        <w:rPr>
          <w:rFonts w:ascii="Arial" w:hAnsi="Arial" w:cs="Arial"/>
          <w:b/>
          <w:bCs/>
          <w:sz w:val="24"/>
          <w:szCs w:val="24"/>
          <w:u w:val="single"/>
        </w:rPr>
      </w:pPr>
    </w:p>
    <w:p w14:paraId="287F4727" w14:textId="77777777" w:rsidR="00DE520E" w:rsidRDefault="00DE520E" w:rsidP="1F77B081">
      <w:pPr>
        <w:pStyle w:val="ListParagraph"/>
        <w:rPr>
          <w:rFonts w:ascii="Arial" w:hAnsi="Arial" w:cs="Arial"/>
          <w:b/>
          <w:bCs/>
          <w:sz w:val="24"/>
          <w:szCs w:val="24"/>
          <w:u w:val="single"/>
        </w:rPr>
      </w:pPr>
    </w:p>
    <w:p w14:paraId="6EC97F02" w14:textId="77777777" w:rsidR="00DE520E" w:rsidRDefault="00DE520E" w:rsidP="1F77B081">
      <w:pPr>
        <w:pStyle w:val="ListParagraph"/>
        <w:rPr>
          <w:rFonts w:ascii="Arial" w:hAnsi="Arial" w:cs="Arial"/>
          <w:b/>
          <w:bCs/>
          <w:sz w:val="24"/>
          <w:szCs w:val="24"/>
          <w:u w:val="single"/>
        </w:rPr>
      </w:pPr>
    </w:p>
    <w:p w14:paraId="638D8586" w14:textId="77777777" w:rsidR="00DE520E" w:rsidRDefault="00DE520E" w:rsidP="1F77B081">
      <w:pPr>
        <w:pStyle w:val="ListParagraph"/>
        <w:rPr>
          <w:rFonts w:ascii="Arial" w:hAnsi="Arial" w:cs="Arial"/>
          <w:b/>
          <w:bCs/>
          <w:sz w:val="24"/>
          <w:szCs w:val="24"/>
          <w:u w:val="single"/>
        </w:rPr>
      </w:pPr>
    </w:p>
    <w:p w14:paraId="3B602FFA" w14:textId="77777777" w:rsidR="00DE520E" w:rsidRDefault="00DE520E" w:rsidP="1F77B081">
      <w:pPr>
        <w:pStyle w:val="ListParagraph"/>
        <w:rPr>
          <w:rFonts w:ascii="Arial" w:hAnsi="Arial" w:cs="Arial"/>
          <w:b/>
          <w:bCs/>
          <w:sz w:val="24"/>
          <w:szCs w:val="24"/>
          <w:u w:val="single"/>
        </w:rPr>
      </w:pPr>
    </w:p>
    <w:p w14:paraId="27A76F02" w14:textId="77777777" w:rsidR="00DE520E" w:rsidRDefault="00DE520E" w:rsidP="1F77B081">
      <w:pPr>
        <w:pStyle w:val="ListParagraph"/>
        <w:rPr>
          <w:rFonts w:ascii="Arial" w:hAnsi="Arial" w:cs="Arial"/>
          <w:b/>
          <w:bCs/>
          <w:sz w:val="24"/>
          <w:szCs w:val="24"/>
          <w:u w:val="single"/>
        </w:rPr>
      </w:pPr>
    </w:p>
    <w:p w14:paraId="6E05BA40" w14:textId="77777777" w:rsidR="00DE520E" w:rsidRDefault="00DE520E" w:rsidP="1F77B081">
      <w:pPr>
        <w:pStyle w:val="ListParagraph"/>
        <w:rPr>
          <w:rFonts w:ascii="Arial" w:hAnsi="Arial" w:cs="Arial"/>
          <w:b/>
          <w:bCs/>
          <w:sz w:val="24"/>
          <w:szCs w:val="24"/>
          <w:u w:val="single"/>
        </w:rPr>
      </w:pPr>
    </w:p>
    <w:p w14:paraId="04CEA2F3" w14:textId="0432998D" w:rsidR="00D34BB8" w:rsidRDefault="00D34BB8" w:rsidP="063F12E7">
      <w:pPr>
        <w:rPr>
          <w:rFonts w:ascii="Arial" w:eastAsia="Calibri" w:hAnsi="Arial" w:cs="Arial"/>
          <w:b/>
          <w:bCs/>
          <w:sz w:val="36"/>
          <w:szCs w:val="36"/>
          <w:u w:val="single"/>
        </w:rPr>
      </w:pPr>
    </w:p>
    <w:p w14:paraId="58D1D672" w14:textId="29B51EB7" w:rsidR="004F2EE4" w:rsidRDefault="063F12E7" w:rsidP="063F12E7">
      <w:pPr>
        <w:rPr>
          <w:rFonts w:ascii="Arial" w:eastAsia="Calibri" w:hAnsi="Arial" w:cs="Arial"/>
          <w:b/>
          <w:bCs/>
          <w:sz w:val="36"/>
          <w:szCs w:val="36"/>
          <w:u w:val="single"/>
        </w:rPr>
      </w:pPr>
      <w:r w:rsidRPr="063F12E7">
        <w:rPr>
          <w:rFonts w:ascii="Arial" w:eastAsia="Calibri" w:hAnsi="Arial" w:cs="Arial"/>
          <w:b/>
          <w:bCs/>
          <w:sz w:val="36"/>
          <w:szCs w:val="36"/>
          <w:u w:val="single"/>
        </w:rPr>
        <w:lastRenderedPageBreak/>
        <w:t>Playground Expectations:</w:t>
      </w:r>
    </w:p>
    <w:tbl>
      <w:tblPr>
        <w:tblStyle w:val="TableGrid"/>
        <w:tblW w:w="10800" w:type="dxa"/>
        <w:tblInd w:w="135" w:type="dxa"/>
        <w:tblLayout w:type="fixed"/>
        <w:tblLook w:val="04A0" w:firstRow="1" w:lastRow="0" w:firstColumn="1" w:lastColumn="0" w:noHBand="0" w:noVBand="1"/>
      </w:tblPr>
      <w:tblGrid>
        <w:gridCol w:w="3600"/>
        <w:gridCol w:w="3600"/>
        <w:gridCol w:w="3600"/>
      </w:tblGrid>
      <w:tr w:rsidR="00DB5664" w14:paraId="6208D8C6" w14:textId="77777777" w:rsidTr="00DB5664">
        <w:tc>
          <w:tcPr>
            <w:tcW w:w="3600" w:type="dxa"/>
            <w:tcBorders>
              <w:top w:val="single" w:sz="8" w:space="0" w:color="auto"/>
              <w:left w:val="single" w:sz="8" w:space="0" w:color="auto"/>
              <w:bottom w:val="single" w:sz="8" w:space="0" w:color="auto"/>
              <w:right w:val="single" w:sz="8" w:space="0" w:color="auto"/>
            </w:tcBorders>
          </w:tcPr>
          <w:p w14:paraId="3B67FB8C" w14:textId="48796E1A" w:rsidR="00DB5664" w:rsidRDefault="00DB5664" w:rsidP="00804083">
            <w:pPr>
              <w:jc w:val="center"/>
            </w:pPr>
            <w:r w:rsidRPr="00BC7953">
              <w:rPr>
                <w:rFonts w:ascii="Cooper Black" w:hAnsi="Cooper Black"/>
                <w:sz w:val="32"/>
                <w:szCs w:val="32"/>
              </w:rPr>
              <w:t>We Are</w:t>
            </w:r>
            <w:r>
              <w:rPr>
                <w:rFonts w:ascii="Cooper Black" w:hAnsi="Cooper Black"/>
                <w:sz w:val="32"/>
                <w:szCs w:val="32"/>
              </w:rPr>
              <w:t xml:space="preserve">                       </w:t>
            </w:r>
            <w:r w:rsidRPr="00BC7953">
              <w:rPr>
                <w:rFonts w:ascii="Cooper Black" w:hAnsi="Cooper Black"/>
                <w:sz w:val="32"/>
                <w:szCs w:val="32"/>
              </w:rPr>
              <w:t>Respectful</w:t>
            </w:r>
          </w:p>
        </w:tc>
        <w:tc>
          <w:tcPr>
            <w:tcW w:w="3600" w:type="dxa"/>
            <w:tcBorders>
              <w:top w:val="single" w:sz="8" w:space="0" w:color="auto"/>
              <w:left w:val="single" w:sz="8" w:space="0" w:color="auto"/>
              <w:bottom w:val="single" w:sz="8" w:space="0" w:color="auto"/>
              <w:right w:val="single" w:sz="8" w:space="0" w:color="auto"/>
            </w:tcBorders>
          </w:tcPr>
          <w:p w14:paraId="536CEE75" w14:textId="77777777" w:rsidR="00DB5664" w:rsidRPr="00BC7953" w:rsidRDefault="00DB5664" w:rsidP="00DB5664">
            <w:pPr>
              <w:jc w:val="center"/>
              <w:rPr>
                <w:rFonts w:ascii="Cooper Black" w:hAnsi="Cooper Black"/>
                <w:sz w:val="32"/>
                <w:szCs w:val="32"/>
              </w:rPr>
            </w:pPr>
            <w:r w:rsidRPr="00BC7953">
              <w:rPr>
                <w:rFonts w:ascii="Cooper Black" w:hAnsi="Cooper Black"/>
                <w:sz w:val="32"/>
                <w:szCs w:val="32"/>
              </w:rPr>
              <w:t>We Are</w:t>
            </w:r>
          </w:p>
          <w:p w14:paraId="46C3C918" w14:textId="1504DEA4" w:rsidR="00DB5664" w:rsidRDefault="00DB5664" w:rsidP="00DB5664">
            <w:pPr>
              <w:jc w:val="center"/>
            </w:pPr>
            <w:r w:rsidRPr="00BC7953">
              <w:rPr>
                <w:rFonts w:ascii="Cooper Black" w:hAnsi="Cooper Black"/>
                <w:sz w:val="32"/>
                <w:szCs w:val="32"/>
              </w:rPr>
              <w:t>Responsible</w:t>
            </w:r>
          </w:p>
        </w:tc>
        <w:tc>
          <w:tcPr>
            <w:tcW w:w="3600" w:type="dxa"/>
            <w:tcBorders>
              <w:top w:val="single" w:sz="8" w:space="0" w:color="auto"/>
              <w:left w:val="single" w:sz="8" w:space="0" w:color="auto"/>
              <w:bottom w:val="single" w:sz="8" w:space="0" w:color="auto"/>
              <w:right w:val="single" w:sz="8" w:space="0" w:color="auto"/>
            </w:tcBorders>
          </w:tcPr>
          <w:p w14:paraId="3B1E20C9" w14:textId="77777777" w:rsidR="00DB5664" w:rsidRPr="00BC7953" w:rsidRDefault="00DB5664" w:rsidP="00DB5664">
            <w:pPr>
              <w:jc w:val="center"/>
              <w:rPr>
                <w:rFonts w:ascii="Cooper Black" w:hAnsi="Cooper Black"/>
                <w:sz w:val="32"/>
                <w:szCs w:val="32"/>
              </w:rPr>
            </w:pPr>
            <w:r w:rsidRPr="00BC7953">
              <w:rPr>
                <w:rFonts w:ascii="Cooper Black" w:hAnsi="Cooper Black"/>
                <w:sz w:val="32"/>
                <w:szCs w:val="32"/>
              </w:rPr>
              <w:t>We Are</w:t>
            </w:r>
          </w:p>
          <w:p w14:paraId="31C9B0A0" w14:textId="0DDC866E" w:rsidR="00DB5664" w:rsidRDefault="00DB5664" w:rsidP="00DB5664">
            <w:pPr>
              <w:jc w:val="center"/>
            </w:pPr>
            <w:r w:rsidRPr="00BC7953">
              <w:rPr>
                <w:rFonts w:ascii="Cooper Black" w:hAnsi="Cooper Black"/>
                <w:sz w:val="32"/>
                <w:szCs w:val="32"/>
              </w:rPr>
              <w:t>Safe</w:t>
            </w:r>
          </w:p>
        </w:tc>
      </w:tr>
      <w:tr w:rsidR="00DB5664" w14:paraId="18C2EFDC" w14:textId="77777777" w:rsidTr="00DB5664">
        <w:tc>
          <w:tcPr>
            <w:tcW w:w="3600" w:type="dxa"/>
            <w:tcBorders>
              <w:top w:val="single" w:sz="8" w:space="0" w:color="auto"/>
              <w:left w:val="single" w:sz="8" w:space="0" w:color="auto"/>
              <w:bottom w:val="single" w:sz="8" w:space="0" w:color="auto"/>
              <w:right w:val="single" w:sz="8" w:space="0" w:color="auto"/>
            </w:tcBorders>
          </w:tcPr>
          <w:p w14:paraId="755D3C81" w14:textId="77777777" w:rsidR="00DB5664" w:rsidRPr="00D5569E" w:rsidRDefault="00DB5664" w:rsidP="00DB5664">
            <w:pPr>
              <w:jc w:val="center"/>
              <w:rPr>
                <w:rFonts w:ascii="Comic Sans MS" w:hAnsi="Comic Sans MS"/>
                <w:sz w:val="36"/>
                <w:szCs w:val="36"/>
              </w:rPr>
            </w:pPr>
            <w:r w:rsidRPr="00D5569E">
              <w:rPr>
                <w:rFonts w:ascii="Comic Sans MS" w:hAnsi="Comic Sans MS"/>
                <w:sz w:val="36"/>
                <w:szCs w:val="36"/>
              </w:rPr>
              <w:t>Be a good sport</w:t>
            </w:r>
            <w:r>
              <w:rPr>
                <w:rFonts w:ascii="Comic Sans MS" w:hAnsi="Comic Sans MS"/>
                <w:sz w:val="36"/>
                <w:szCs w:val="36"/>
              </w:rPr>
              <w:t>.</w:t>
            </w:r>
          </w:p>
          <w:p w14:paraId="14E70605" w14:textId="77777777" w:rsidR="00DB5664" w:rsidRDefault="00DB5664" w:rsidP="00DB5664">
            <w:pPr>
              <w:jc w:val="center"/>
            </w:pPr>
            <w:r w:rsidRPr="00C745B5">
              <w:rPr>
                <w:noProof/>
              </w:rPr>
              <w:drawing>
                <wp:inline distT="0" distB="0" distL="0" distR="0" wp14:anchorId="7DDEA9AE" wp14:editId="62207D6F">
                  <wp:extent cx="942975" cy="737235"/>
                  <wp:effectExtent l="0" t="0" r="952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45499" cy="739208"/>
                          </a:xfrm>
                          <a:prstGeom prst="rect">
                            <a:avLst/>
                          </a:prstGeom>
                        </pic:spPr>
                      </pic:pic>
                    </a:graphicData>
                  </a:graphic>
                </wp:inline>
              </w:drawing>
            </w:r>
          </w:p>
          <w:p w14:paraId="305F2899" w14:textId="601DE168" w:rsidR="00DB5664" w:rsidRDefault="00DB5664" w:rsidP="00DB5664"/>
        </w:tc>
        <w:tc>
          <w:tcPr>
            <w:tcW w:w="3600" w:type="dxa"/>
            <w:tcBorders>
              <w:top w:val="single" w:sz="8" w:space="0" w:color="auto"/>
              <w:left w:val="single" w:sz="8" w:space="0" w:color="auto"/>
              <w:bottom w:val="single" w:sz="8" w:space="0" w:color="auto"/>
              <w:right w:val="single" w:sz="8" w:space="0" w:color="auto"/>
            </w:tcBorders>
          </w:tcPr>
          <w:p w14:paraId="1FC2D085" w14:textId="77777777" w:rsidR="00DB5664" w:rsidRDefault="00DB5664" w:rsidP="00DB5664">
            <w:pPr>
              <w:jc w:val="center"/>
              <w:rPr>
                <w:rFonts w:ascii="Comic Sans MS" w:hAnsi="Comic Sans MS"/>
                <w:sz w:val="32"/>
                <w:szCs w:val="32"/>
              </w:rPr>
            </w:pPr>
            <w:r w:rsidRPr="00B52195">
              <w:rPr>
                <w:rFonts w:ascii="Comic Sans MS" w:hAnsi="Comic Sans MS"/>
                <w:sz w:val="32"/>
                <w:szCs w:val="32"/>
              </w:rPr>
              <w:t>Keep</w:t>
            </w:r>
            <w:r>
              <w:rPr>
                <w:rFonts w:ascii="Comic Sans MS" w:hAnsi="Comic Sans MS"/>
                <w:sz w:val="32"/>
                <w:szCs w:val="32"/>
              </w:rPr>
              <w:t xml:space="preserve"> personal belongings</w:t>
            </w:r>
            <w:r w:rsidRPr="00B52195">
              <w:rPr>
                <w:rFonts w:ascii="Comic Sans MS" w:hAnsi="Comic Sans MS"/>
                <w:sz w:val="32"/>
                <w:szCs w:val="32"/>
              </w:rPr>
              <w:t xml:space="preserve"> at home</w:t>
            </w:r>
            <w:r>
              <w:rPr>
                <w:rFonts w:ascii="Comic Sans MS" w:hAnsi="Comic Sans MS"/>
                <w:sz w:val="32"/>
                <w:szCs w:val="32"/>
              </w:rPr>
              <w:t>.</w:t>
            </w:r>
          </w:p>
          <w:p w14:paraId="0FC6370A" w14:textId="77777777" w:rsidR="00DB5664" w:rsidRDefault="00DB5664" w:rsidP="00DB5664">
            <w:pPr>
              <w:jc w:val="center"/>
              <w:rPr>
                <w:rFonts w:ascii="Comic Sans MS" w:hAnsi="Comic Sans MS"/>
                <w:sz w:val="32"/>
                <w:szCs w:val="32"/>
              </w:rPr>
            </w:pPr>
            <w:r>
              <w:rPr>
                <w:rFonts w:ascii="Comic Sans MS" w:hAnsi="Comic Sans MS"/>
                <w:sz w:val="32"/>
                <w:szCs w:val="32"/>
              </w:rPr>
              <w:t>(</w:t>
            </w:r>
            <w:bookmarkStart w:id="1" w:name="_Int_NVvhbWVE"/>
            <w:r>
              <w:rPr>
                <w:rFonts w:ascii="Comic Sans MS" w:hAnsi="Comic Sans MS"/>
                <w:sz w:val="32"/>
                <w:szCs w:val="32"/>
              </w:rPr>
              <w:t>toys</w:t>
            </w:r>
            <w:bookmarkEnd w:id="1"/>
            <w:r>
              <w:rPr>
                <w:rFonts w:ascii="Comic Sans MS" w:hAnsi="Comic Sans MS"/>
                <w:sz w:val="32"/>
                <w:szCs w:val="32"/>
              </w:rPr>
              <w:t>, bats, footballs)</w:t>
            </w:r>
          </w:p>
          <w:p w14:paraId="7D90E5F6" w14:textId="423A415E" w:rsidR="00DB5664" w:rsidRDefault="00DB5664" w:rsidP="00DB5664">
            <w:pPr>
              <w:jc w:val="center"/>
            </w:pPr>
            <w:r>
              <w:rPr>
                <w:noProof/>
              </w:rPr>
              <w:drawing>
                <wp:inline distT="0" distB="0" distL="0" distR="0" wp14:anchorId="4FEA789B" wp14:editId="7121BAC2">
                  <wp:extent cx="520700" cy="520700"/>
                  <wp:effectExtent l="0" t="0" r="0" b="0"/>
                  <wp:docPr id="1646983096" name="Picture 1646983096" descr="Football Prohibited Stock Illustrations – 78 Foot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ball Prohibited Stock Illustrations – 78 Football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3600" w:type="dxa"/>
            <w:tcBorders>
              <w:top w:val="single" w:sz="8" w:space="0" w:color="auto"/>
              <w:left w:val="single" w:sz="8" w:space="0" w:color="auto"/>
              <w:bottom w:val="single" w:sz="8" w:space="0" w:color="auto"/>
              <w:right w:val="single" w:sz="8" w:space="0" w:color="auto"/>
            </w:tcBorders>
          </w:tcPr>
          <w:p w14:paraId="36068642" w14:textId="77777777" w:rsidR="00DB5664" w:rsidRPr="00504E9B" w:rsidRDefault="00DB5664" w:rsidP="00DB5664">
            <w:pPr>
              <w:jc w:val="center"/>
              <w:rPr>
                <w:rFonts w:ascii="Comic Sans MS" w:hAnsi="Comic Sans MS"/>
                <w:sz w:val="28"/>
                <w:szCs w:val="28"/>
              </w:rPr>
            </w:pPr>
            <w:r w:rsidRPr="00504E9B">
              <w:rPr>
                <w:rFonts w:ascii="Comic Sans MS" w:hAnsi="Comic Sans MS"/>
                <w:sz w:val="28"/>
                <w:szCs w:val="28"/>
              </w:rPr>
              <w:t>Ask permission to leave t</w:t>
            </w:r>
            <w:r w:rsidRPr="00504E9B">
              <w:rPr>
                <w:sz w:val="28"/>
                <w:szCs w:val="28"/>
              </w:rPr>
              <w:t xml:space="preserve">he </w:t>
            </w:r>
            <w:r w:rsidRPr="00504E9B">
              <w:rPr>
                <w:rFonts w:ascii="Comic Sans MS" w:hAnsi="Comic Sans MS"/>
                <w:sz w:val="28"/>
                <w:szCs w:val="28"/>
              </w:rPr>
              <w:t>school playground. Play in the designated areas</w:t>
            </w:r>
            <w:r>
              <w:rPr>
                <w:rFonts w:ascii="Comic Sans MS" w:hAnsi="Comic Sans MS"/>
                <w:sz w:val="28"/>
                <w:szCs w:val="28"/>
              </w:rPr>
              <w:t>.</w:t>
            </w:r>
          </w:p>
          <w:p w14:paraId="2FF0CB0C" w14:textId="33596D77" w:rsidR="00DB5664" w:rsidRDefault="00DB5664" w:rsidP="00DB5664">
            <w:pPr>
              <w:jc w:val="center"/>
            </w:pPr>
            <w:r w:rsidRPr="006C560F">
              <w:rPr>
                <w:rFonts w:ascii="Comic Sans MS" w:hAnsi="Comic Sans MS"/>
                <w:noProof/>
                <w:sz w:val="32"/>
                <w:szCs w:val="32"/>
              </w:rPr>
              <w:drawing>
                <wp:inline distT="0" distB="0" distL="0" distR="0" wp14:anchorId="08C93FC2" wp14:editId="2B9F9A91">
                  <wp:extent cx="1456935" cy="6325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2424" cy="643588"/>
                          </a:xfrm>
                          <a:prstGeom prst="rect">
                            <a:avLst/>
                          </a:prstGeom>
                        </pic:spPr>
                      </pic:pic>
                    </a:graphicData>
                  </a:graphic>
                </wp:inline>
              </w:drawing>
            </w:r>
          </w:p>
        </w:tc>
      </w:tr>
      <w:tr w:rsidR="00DB5664" w14:paraId="4A3C1162" w14:textId="77777777" w:rsidTr="063F12E7">
        <w:tc>
          <w:tcPr>
            <w:tcW w:w="3600" w:type="dxa"/>
            <w:tcBorders>
              <w:top w:val="single" w:sz="8" w:space="0" w:color="auto"/>
              <w:left w:val="single" w:sz="8" w:space="0" w:color="auto"/>
              <w:bottom w:val="single" w:sz="8" w:space="0" w:color="auto"/>
              <w:right w:val="single" w:sz="8" w:space="0" w:color="auto"/>
            </w:tcBorders>
          </w:tcPr>
          <w:p w14:paraId="47219EBD" w14:textId="1328ED73" w:rsidR="00DB5664" w:rsidRDefault="00DB5664" w:rsidP="00DB5664">
            <w:pPr>
              <w:jc w:val="center"/>
            </w:pPr>
            <w:r>
              <w:rPr>
                <w:noProof/>
              </w:rPr>
              <w:drawing>
                <wp:anchor distT="0" distB="0" distL="114300" distR="114300" simplePos="0" relativeHeight="251658240" behindDoc="0" locked="0" layoutInCell="1" allowOverlap="1" wp14:anchorId="242A0170" wp14:editId="7A85E30D">
                  <wp:simplePos x="0" y="0"/>
                  <wp:positionH relativeFrom="column">
                    <wp:posOffset>791845</wp:posOffset>
                  </wp:positionH>
                  <wp:positionV relativeFrom="paragraph">
                    <wp:posOffset>866775</wp:posOffset>
                  </wp:positionV>
                  <wp:extent cx="508000" cy="3810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508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46F6">
              <w:rPr>
                <w:rFonts w:ascii="Comic Sans MS" w:hAnsi="Comic Sans MS"/>
                <w:sz w:val="32"/>
                <w:szCs w:val="32"/>
              </w:rPr>
              <w:t>Take 20 swings when students are waiting for a swing</w:t>
            </w:r>
            <w:r>
              <w:rPr>
                <w:rFonts w:ascii="Comic Sans MS" w:hAnsi="Comic Sans MS"/>
                <w:sz w:val="32"/>
                <w:szCs w:val="32"/>
              </w:rPr>
              <w:t>.</w:t>
            </w:r>
          </w:p>
        </w:tc>
        <w:tc>
          <w:tcPr>
            <w:tcW w:w="3600" w:type="dxa"/>
            <w:tcBorders>
              <w:top w:val="single" w:sz="8" w:space="0" w:color="auto"/>
              <w:left w:val="single" w:sz="8" w:space="0" w:color="auto"/>
              <w:bottom w:val="single" w:sz="8" w:space="0" w:color="auto"/>
              <w:right w:val="single" w:sz="8" w:space="0" w:color="auto"/>
            </w:tcBorders>
          </w:tcPr>
          <w:p w14:paraId="0EE4AA92" w14:textId="77777777" w:rsidR="00DB5664" w:rsidRDefault="00DB5664" w:rsidP="00DB5664">
            <w:pPr>
              <w:jc w:val="center"/>
              <w:rPr>
                <w:rFonts w:ascii="Comic Sans MS" w:hAnsi="Comic Sans MS"/>
                <w:sz w:val="32"/>
                <w:szCs w:val="32"/>
              </w:rPr>
            </w:pPr>
            <w:r>
              <w:rPr>
                <w:rFonts w:ascii="Comic Sans MS" w:hAnsi="Comic Sans MS"/>
                <w:sz w:val="32"/>
                <w:szCs w:val="32"/>
              </w:rPr>
              <w:t>Respond to time cues.</w:t>
            </w:r>
          </w:p>
          <w:p w14:paraId="75706400" w14:textId="77777777" w:rsidR="00DB5664" w:rsidRDefault="00DB5664" w:rsidP="00DB5664">
            <w:pPr>
              <w:jc w:val="center"/>
            </w:pPr>
            <w:r w:rsidRPr="00C745B5">
              <w:rPr>
                <w:rFonts w:ascii="Comic Sans MS" w:hAnsi="Comic Sans MS"/>
                <w:noProof/>
                <w:sz w:val="32"/>
                <w:szCs w:val="32"/>
              </w:rPr>
              <w:drawing>
                <wp:inline distT="0" distB="0" distL="0" distR="0" wp14:anchorId="24E662FC" wp14:editId="3570307E">
                  <wp:extent cx="1046605" cy="536551"/>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68922" cy="547992"/>
                          </a:xfrm>
                          <a:prstGeom prst="rect">
                            <a:avLst/>
                          </a:prstGeom>
                        </pic:spPr>
                      </pic:pic>
                    </a:graphicData>
                  </a:graphic>
                </wp:inline>
              </w:drawing>
            </w:r>
            <w:r>
              <w:t xml:space="preserve"> </w:t>
            </w:r>
            <w:r>
              <w:rPr>
                <w:noProof/>
              </w:rPr>
              <w:drawing>
                <wp:inline distT="0" distB="0" distL="0" distR="0" wp14:anchorId="2C012E89" wp14:editId="446312AA">
                  <wp:extent cx="829310" cy="519701"/>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3278" cy="528455"/>
                          </a:xfrm>
                          <a:prstGeom prst="rect">
                            <a:avLst/>
                          </a:prstGeom>
                          <a:noFill/>
                          <a:ln>
                            <a:noFill/>
                          </a:ln>
                        </pic:spPr>
                      </pic:pic>
                    </a:graphicData>
                  </a:graphic>
                </wp:inline>
              </w:drawing>
            </w:r>
          </w:p>
          <w:p w14:paraId="0E23D2C0" w14:textId="73B94058" w:rsidR="00DB5664" w:rsidRDefault="00DB5664" w:rsidP="00DB5664">
            <w:pPr>
              <w:jc w:val="center"/>
            </w:pPr>
            <w:r w:rsidRPr="00E11BF7">
              <w:rPr>
                <w:rFonts w:ascii="Comic Sans MS" w:hAnsi="Comic Sans MS"/>
                <w:sz w:val="20"/>
                <w:szCs w:val="20"/>
              </w:rPr>
              <w:t>IE: Bell means time to line up</w:t>
            </w:r>
          </w:p>
        </w:tc>
        <w:tc>
          <w:tcPr>
            <w:tcW w:w="3600" w:type="dxa"/>
            <w:tcBorders>
              <w:top w:val="single" w:sz="8" w:space="0" w:color="auto"/>
              <w:left w:val="single" w:sz="8" w:space="0" w:color="auto"/>
              <w:bottom w:val="single" w:sz="8" w:space="0" w:color="auto"/>
              <w:right w:val="single" w:sz="8" w:space="0" w:color="auto"/>
            </w:tcBorders>
          </w:tcPr>
          <w:p w14:paraId="68BECBA4" w14:textId="6B4CF592" w:rsidR="00DB5664" w:rsidRDefault="00DB5664" w:rsidP="00DB5664">
            <w:pPr>
              <w:jc w:val="center"/>
            </w:pPr>
            <w:r w:rsidRPr="00FC1D0C">
              <w:rPr>
                <w:rFonts w:ascii="Comic Sans MS" w:hAnsi="Comic Sans MS"/>
                <w:noProof/>
                <w:sz w:val="32"/>
                <w:szCs w:val="32"/>
              </w:rPr>
              <w:drawing>
                <wp:anchor distT="0" distB="0" distL="114300" distR="114300" simplePos="0" relativeHeight="251658241" behindDoc="0" locked="0" layoutInCell="1" allowOverlap="1" wp14:anchorId="0275E445" wp14:editId="7FC2D2DA">
                  <wp:simplePos x="0" y="0"/>
                  <wp:positionH relativeFrom="column">
                    <wp:posOffset>1708785</wp:posOffset>
                  </wp:positionH>
                  <wp:positionV relativeFrom="paragraph">
                    <wp:posOffset>567690</wp:posOffset>
                  </wp:positionV>
                  <wp:extent cx="623570" cy="695325"/>
                  <wp:effectExtent l="0" t="0" r="508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3570" cy="695325"/>
                          </a:xfrm>
                          <a:prstGeom prst="rect">
                            <a:avLst/>
                          </a:prstGeom>
                        </pic:spPr>
                      </pic:pic>
                    </a:graphicData>
                  </a:graphic>
                  <wp14:sizeRelH relativeFrom="margin">
                    <wp14:pctWidth>0</wp14:pctWidth>
                  </wp14:sizeRelH>
                  <wp14:sizeRelV relativeFrom="margin">
                    <wp14:pctHeight>0</wp14:pctHeight>
                  </wp14:sizeRelV>
                </wp:anchor>
              </w:drawing>
            </w:r>
            <w:r w:rsidRPr="00CE46F6">
              <w:rPr>
                <w:rFonts w:ascii="Comic Sans MS" w:hAnsi="Comic Sans MS"/>
                <w:sz w:val="32"/>
                <w:szCs w:val="32"/>
              </w:rPr>
              <w:t>Swing back and forth on the swings sitting on our pockets</w:t>
            </w:r>
            <w:r>
              <w:rPr>
                <w:rFonts w:ascii="Comic Sans MS" w:hAnsi="Comic Sans MS"/>
                <w:sz w:val="32"/>
                <w:szCs w:val="32"/>
              </w:rPr>
              <w:t>.</w:t>
            </w:r>
            <w:r w:rsidRPr="00CE46F6">
              <w:rPr>
                <w:rFonts w:ascii="Comic Sans MS" w:hAnsi="Comic Sans MS"/>
                <w:sz w:val="32"/>
                <w:szCs w:val="32"/>
              </w:rPr>
              <w:t xml:space="preserve"> </w:t>
            </w:r>
            <w:r>
              <w:rPr>
                <w:noProof/>
              </w:rPr>
              <w:t xml:space="preserve"> </w:t>
            </w:r>
          </w:p>
        </w:tc>
      </w:tr>
      <w:tr w:rsidR="00DB5664" w14:paraId="433D2B24" w14:textId="77777777" w:rsidTr="063F12E7">
        <w:tc>
          <w:tcPr>
            <w:tcW w:w="3600" w:type="dxa"/>
            <w:tcBorders>
              <w:top w:val="single" w:sz="8" w:space="0" w:color="auto"/>
              <w:left w:val="single" w:sz="8" w:space="0" w:color="auto"/>
              <w:bottom w:val="single" w:sz="8" w:space="0" w:color="auto"/>
              <w:right w:val="single" w:sz="8" w:space="0" w:color="auto"/>
            </w:tcBorders>
          </w:tcPr>
          <w:p w14:paraId="701FE058" w14:textId="77777777" w:rsidR="00DB5664" w:rsidRPr="00D5569E" w:rsidRDefault="00DB5664" w:rsidP="00DB5664">
            <w:pPr>
              <w:jc w:val="center"/>
              <w:rPr>
                <w:rFonts w:ascii="Comic Sans MS" w:hAnsi="Comic Sans MS"/>
                <w:sz w:val="32"/>
                <w:szCs w:val="32"/>
              </w:rPr>
            </w:pPr>
            <w:r w:rsidRPr="00D5569E">
              <w:rPr>
                <w:rFonts w:ascii="Comic Sans MS" w:hAnsi="Comic Sans MS"/>
                <w:sz w:val="32"/>
                <w:szCs w:val="32"/>
              </w:rPr>
              <w:t>Include others</w:t>
            </w:r>
            <w:r>
              <w:rPr>
                <w:rFonts w:ascii="Comic Sans MS" w:hAnsi="Comic Sans MS"/>
                <w:sz w:val="32"/>
                <w:szCs w:val="32"/>
              </w:rPr>
              <w:t xml:space="preserve"> and ask others to play.</w:t>
            </w:r>
          </w:p>
          <w:p w14:paraId="79C0F87B" w14:textId="11EE7726" w:rsidR="00DB5664" w:rsidRDefault="00DB5664" w:rsidP="00DB5664">
            <w:pPr>
              <w:jc w:val="center"/>
            </w:pPr>
            <w:r>
              <w:rPr>
                <w:noProof/>
              </w:rPr>
              <w:drawing>
                <wp:inline distT="0" distB="0" distL="0" distR="0" wp14:anchorId="045DA4EE" wp14:editId="178CF3D0">
                  <wp:extent cx="787891" cy="59091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313" cy="605485"/>
                          </a:xfrm>
                          <a:prstGeom prst="rect">
                            <a:avLst/>
                          </a:prstGeom>
                          <a:noFill/>
                          <a:ln>
                            <a:noFill/>
                          </a:ln>
                        </pic:spPr>
                      </pic:pic>
                    </a:graphicData>
                  </a:graphic>
                </wp:inline>
              </w:drawing>
            </w:r>
          </w:p>
        </w:tc>
        <w:tc>
          <w:tcPr>
            <w:tcW w:w="3600" w:type="dxa"/>
            <w:tcBorders>
              <w:top w:val="single" w:sz="8" w:space="0" w:color="auto"/>
              <w:left w:val="single" w:sz="8" w:space="0" w:color="auto"/>
              <w:bottom w:val="single" w:sz="8" w:space="0" w:color="auto"/>
              <w:right w:val="single" w:sz="8" w:space="0" w:color="auto"/>
            </w:tcBorders>
          </w:tcPr>
          <w:p w14:paraId="157232A1" w14:textId="77777777" w:rsidR="00DB5664" w:rsidRPr="00CF7FCC" w:rsidRDefault="00DB5664" w:rsidP="00DB5664">
            <w:pPr>
              <w:jc w:val="center"/>
              <w:rPr>
                <w:rFonts w:ascii="Comic Sans MS" w:hAnsi="Comic Sans MS"/>
                <w:sz w:val="30"/>
                <w:szCs w:val="30"/>
              </w:rPr>
            </w:pPr>
            <w:r w:rsidRPr="00CF7FCC">
              <w:rPr>
                <w:rFonts w:ascii="Comic Sans MS" w:hAnsi="Comic Sans MS"/>
                <w:sz w:val="30"/>
                <w:szCs w:val="30"/>
              </w:rPr>
              <w:t xml:space="preserve">Take pride and care </w:t>
            </w:r>
            <w:proofErr w:type="gramStart"/>
            <w:r w:rsidRPr="00CF7FCC">
              <w:rPr>
                <w:rFonts w:ascii="Comic Sans MS" w:hAnsi="Comic Sans MS"/>
                <w:sz w:val="30"/>
                <w:szCs w:val="30"/>
              </w:rPr>
              <w:t>on</w:t>
            </w:r>
            <w:proofErr w:type="gramEnd"/>
            <w:r w:rsidRPr="00CF7FCC">
              <w:rPr>
                <w:rFonts w:ascii="Comic Sans MS" w:hAnsi="Comic Sans MS"/>
                <w:sz w:val="30"/>
                <w:szCs w:val="30"/>
              </w:rPr>
              <w:t xml:space="preserve"> our school property.</w:t>
            </w:r>
          </w:p>
          <w:p w14:paraId="4F79F8FF" w14:textId="590D0994" w:rsidR="00DB5664" w:rsidRDefault="00DB5664" w:rsidP="00DB5664">
            <w:pPr>
              <w:jc w:val="center"/>
            </w:pPr>
            <w:r>
              <w:rPr>
                <w:noProof/>
              </w:rPr>
              <w:drawing>
                <wp:inline distT="0" distB="0" distL="0" distR="0" wp14:anchorId="64354A5B" wp14:editId="6B726BDC">
                  <wp:extent cx="1103998" cy="577516"/>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4966" cy="588485"/>
                          </a:xfrm>
                          <a:prstGeom prst="rect">
                            <a:avLst/>
                          </a:prstGeom>
                          <a:noFill/>
                          <a:ln>
                            <a:noFill/>
                          </a:ln>
                        </pic:spPr>
                      </pic:pic>
                    </a:graphicData>
                  </a:graphic>
                </wp:inline>
              </w:drawing>
            </w:r>
          </w:p>
        </w:tc>
        <w:tc>
          <w:tcPr>
            <w:tcW w:w="3600" w:type="dxa"/>
            <w:tcBorders>
              <w:top w:val="single" w:sz="8" w:space="0" w:color="auto"/>
              <w:left w:val="single" w:sz="8" w:space="0" w:color="auto"/>
              <w:bottom w:val="single" w:sz="8" w:space="0" w:color="auto"/>
              <w:right w:val="single" w:sz="8" w:space="0" w:color="auto"/>
            </w:tcBorders>
          </w:tcPr>
          <w:p w14:paraId="73E06C9E" w14:textId="77777777" w:rsidR="00DB5664" w:rsidRDefault="00DB5664" w:rsidP="00DB5664">
            <w:pPr>
              <w:jc w:val="center"/>
              <w:rPr>
                <w:rFonts w:ascii="Comic Sans MS" w:hAnsi="Comic Sans MS"/>
                <w:sz w:val="32"/>
                <w:szCs w:val="32"/>
              </w:rPr>
            </w:pPr>
            <w:r w:rsidRPr="00A07D2D">
              <w:rPr>
                <w:rFonts w:ascii="Comic Sans MS" w:hAnsi="Comic Sans MS"/>
                <w:noProof/>
                <w:sz w:val="32"/>
                <w:szCs w:val="32"/>
              </w:rPr>
              <w:drawing>
                <wp:anchor distT="0" distB="0" distL="114300" distR="114300" simplePos="0" relativeHeight="251658242" behindDoc="0" locked="0" layoutInCell="1" allowOverlap="1" wp14:anchorId="03B3D90C" wp14:editId="259A475A">
                  <wp:simplePos x="0" y="0"/>
                  <wp:positionH relativeFrom="column">
                    <wp:posOffset>58420</wp:posOffset>
                  </wp:positionH>
                  <wp:positionV relativeFrom="paragraph">
                    <wp:posOffset>338455</wp:posOffset>
                  </wp:positionV>
                  <wp:extent cx="499745" cy="7810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9745" cy="781050"/>
                          </a:xfrm>
                          <a:prstGeom prst="rect">
                            <a:avLst/>
                          </a:prstGeom>
                        </pic:spPr>
                      </pic:pic>
                    </a:graphicData>
                  </a:graphic>
                  <wp14:sizeRelH relativeFrom="margin">
                    <wp14:pctWidth>0</wp14:pctWidth>
                  </wp14:sizeRelH>
                  <wp14:sizeRelV relativeFrom="margin">
                    <wp14:pctHeight>0</wp14:pctHeight>
                  </wp14:sizeRelV>
                </wp:anchor>
              </w:drawing>
            </w:r>
            <w:r w:rsidRPr="00D5569E">
              <w:rPr>
                <w:rFonts w:ascii="Comic Sans MS" w:hAnsi="Comic Sans MS"/>
                <w:sz w:val="32"/>
                <w:szCs w:val="32"/>
              </w:rPr>
              <w:t>Play games that keep our hands/feet to self</w:t>
            </w:r>
            <w:r>
              <w:rPr>
                <w:rFonts w:ascii="Comic Sans MS" w:hAnsi="Comic Sans MS"/>
                <w:sz w:val="32"/>
                <w:szCs w:val="32"/>
              </w:rPr>
              <w:t>.</w:t>
            </w:r>
          </w:p>
          <w:p w14:paraId="5432B113" w14:textId="1FA0B8DB" w:rsidR="00DB5664" w:rsidRDefault="00DB5664" w:rsidP="00DB5664">
            <w:pPr>
              <w:jc w:val="center"/>
            </w:pPr>
          </w:p>
        </w:tc>
      </w:tr>
      <w:tr w:rsidR="00DB5664" w14:paraId="60ECC8D4" w14:textId="77777777" w:rsidTr="063F12E7">
        <w:tc>
          <w:tcPr>
            <w:tcW w:w="3600" w:type="dxa"/>
            <w:tcBorders>
              <w:top w:val="single" w:sz="8" w:space="0" w:color="auto"/>
              <w:left w:val="single" w:sz="8" w:space="0" w:color="auto"/>
              <w:bottom w:val="single" w:sz="8" w:space="0" w:color="auto"/>
              <w:right w:val="single" w:sz="8" w:space="0" w:color="auto"/>
            </w:tcBorders>
          </w:tcPr>
          <w:p w14:paraId="1D8B8482" w14:textId="3CCAB294" w:rsidR="00DB5664" w:rsidRDefault="00DB5664" w:rsidP="00DB5664">
            <w:pPr>
              <w:jc w:val="center"/>
            </w:pPr>
            <w:r>
              <w:rPr>
                <w:noProof/>
              </w:rPr>
              <w:drawing>
                <wp:anchor distT="0" distB="0" distL="114300" distR="114300" simplePos="0" relativeHeight="251658243" behindDoc="0" locked="0" layoutInCell="1" allowOverlap="1" wp14:anchorId="4731AF48" wp14:editId="581E3CFD">
                  <wp:simplePos x="0" y="0"/>
                  <wp:positionH relativeFrom="column">
                    <wp:posOffset>1966060</wp:posOffset>
                  </wp:positionH>
                  <wp:positionV relativeFrom="paragraph">
                    <wp:posOffset>604520</wp:posOffset>
                  </wp:positionV>
                  <wp:extent cx="549275" cy="549275"/>
                  <wp:effectExtent l="0" t="0" r="3175"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32"/>
                <w:szCs w:val="32"/>
              </w:rPr>
              <w:t>Eat food in the cafeteria or classroom.</w:t>
            </w:r>
          </w:p>
        </w:tc>
        <w:tc>
          <w:tcPr>
            <w:tcW w:w="3600" w:type="dxa"/>
            <w:tcBorders>
              <w:top w:val="single" w:sz="8" w:space="0" w:color="auto"/>
              <w:left w:val="single" w:sz="8" w:space="0" w:color="auto"/>
              <w:bottom w:val="single" w:sz="8" w:space="0" w:color="auto"/>
              <w:right w:val="single" w:sz="8" w:space="0" w:color="auto"/>
            </w:tcBorders>
          </w:tcPr>
          <w:p w14:paraId="4D6A1557" w14:textId="77777777" w:rsidR="00DB5664" w:rsidRPr="00825320" w:rsidRDefault="00DB5664" w:rsidP="00DB5664">
            <w:pPr>
              <w:shd w:val="clear" w:color="auto" w:fill="FFFFFF"/>
              <w:spacing w:before="100" w:beforeAutospacing="1" w:after="300"/>
              <w:rPr>
                <w:rFonts w:ascii="Comic Sans MS" w:eastAsia="Times New Roman" w:hAnsi="Comic Sans MS" w:cs="Times New Roman"/>
                <w:sz w:val="24"/>
                <w:szCs w:val="24"/>
              </w:rPr>
            </w:pPr>
            <w:r w:rsidRPr="00825320">
              <w:rPr>
                <w:noProof/>
                <w:sz w:val="24"/>
                <w:szCs w:val="24"/>
              </w:rPr>
              <w:drawing>
                <wp:anchor distT="0" distB="0" distL="114300" distR="114300" simplePos="0" relativeHeight="251658244" behindDoc="0" locked="0" layoutInCell="1" allowOverlap="1" wp14:anchorId="79C196CC" wp14:editId="12C31B67">
                  <wp:simplePos x="0" y="0"/>
                  <wp:positionH relativeFrom="column">
                    <wp:posOffset>565183</wp:posOffset>
                  </wp:positionH>
                  <wp:positionV relativeFrom="paragraph">
                    <wp:posOffset>674036</wp:posOffset>
                  </wp:positionV>
                  <wp:extent cx="842645" cy="631825"/>
                  <wp:effectExtent l="0" t="0" r="0" b="0"/>
                  <wp:wrapSquare wrapText="bothSides"/>
                  <wp:docPr id="825034218" name="Picture 825034218" descr="Butterfly Desktop wallpapers ~ Allfresh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 Desktop wallpapers ~ Allfreshwallpap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2645" cy="63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5320">
              <w:rPr>
                <w:rFonts w:ascii="Comic Sans MS" w:hAnsi="Comic Sans MS"/>
                <w:sz w:val="24"/>
                <w:szCs w:val="24"/>
              </w:rPr>
              <w:t xml:space="preserve">Safe Tagging - </w:t>
            </w:r>
            <w:r w:rsidRPr="00825320">
              <w:rPr>
                <w:rFonts w:ascii="Comic Sans MS" w:eastAsia="Times New Roman" w:hAnsi="Comic Sans MS" w:cs="Times New Roman"/>
                <w:sz w:val="24"/>
                <w:szCs w:val="24"/>
              </w:rPr>
              <w:t>Light two finger touch, like butterfly wings, on the shoulder, upper arm or upper back.</w:t>
            </w:r>
          </w:p>
          <w:p w14:paraId="3B492283" w14:textId="1B169BF7" w:rsidR="00DB5664" w:rsidRDefault="00DB5664" w:rsidP="00DB5664">
            <w:pPr>
              <w:jc w:val="center"/>
            </w:pPr>
          </w:p>
        </w:tc>
        <w:tc>
          <w:tcPr>
            <w:tcW w:w="3600" w:type="dxa"/>
            <w:tcBorders>
              <w:top w:val="single" w:sz="8" w:space="0" w:color="auto"/>
              <w:left w:val="single" w:sz="8" w:space="0" w:color="auto"/>
              <w:bottom w:val="single" w:sz="8" w:space="0" w:color="auto"/>
              <w:right w:val="single" w:sz="8" w:space="0" w:color="auto"/>
            </w:tcBorders>
          </w:tcPr>
          <w:p w14:paraId="106F8361" w14:textId="77777777" w:rsidR="00DB5664" w:rsidRDefault="00DB5664" w:rsidP="00DB5664">
            <w:pPr>
              <w:jc w:val="center"/>
              <w:rPr>
                <w:rFonts w:ascii="Comic Sans MS" w:hAnsi="Comic Sans MS"/>
                <w:sz w:val="32"/>
                <w:szCs w:val="32"/>
              </w:rPr>
            </w:pPr>
            <w:r>
              <w:rPr>
                <w:noProof/>
              </w:rPr>
              <w:drawing>
                <wp:anchor distT="0" distB="0" distL="114300" distR="114300" simplePos="0" relativeHeight="251658245" behindDoc="0" locked="0" layoutInCell="1" allowOverlap="1" wp14:anchorId="210FD511" wp14:editId="27A0E279">
                  <wp:simplePos x="0" y="0"/>
                  <wp:positionH relativeFrom="column">
                    <wp:posOffset>2002121</wp:posOffset>
                  </wp:positionH>
                  <wp:positionV relativeFrom="paragraph">
                    <wp:posOffset>646831</wp:posOffset>
                  </wp:positionV>
                  <wp:extent cx="447115" cy="570528"/>
                  <wp:effectExtent l="0" t="0" r="0" b="1270"/>
                  <wp:wrapSquare wrapText="bothSides"/>
                  <wp:docPr id="786363378" name="Picture 786363378" descr="Playground Slide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ground Slide Clipart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115" cy="570528"/>
                          </a:xfrm>
                          <a:prstGeom prst="rect">
                            <a:avLst/>
                          </a:prstGeom>
                          <a:noFill/>
                          <a:ln>
                            <a:noFill/>
                          </a:ln>
                        </pic:spPr>
                      </pic:pic>
                    </a:graphicData>
                  </a:graphic>
                </wp:anchor>
              </w:drawing>
            </w:r>
            <w:r>
              <w:rPr>
                <w:rFonts w:ascii="Comic Sans MS" w:hAnsi="Comic Sans MS"/>
                <w:sz w:val="32"/>
                <w:szCs w:val="32"/>
              </w:rPr>
              <w:t xml:space="preserve">Go down the slide one at a time.  Feet first and </w:t>
            </w:r>
            <w:proofErr w:type="gramStart"/>
            <w:r>
              <w:rPr>
                <w:rFonts w:ascii="Comic Sans MS" w:hAnsi="Comic Sans MS"/>
                <w:sz w:val="32"/>
                <w:szCs w:val="32"/>
              </w:rPr>
              <w:t>on</w:t>
            </w:r>
            <w:proofErr w:type="gramEnd"/>
            <w:r>
              <w:rPr>
                <w:rFonts w:ascii="Comic Sans MS" w:hAnsi="Comic Sans MS"/>
                <w:sz w:val="32"/>
                <w:szCs w:val="32"/>
              </w:rPr>
              <w:t xml:space="preserve"> your pockets. </w:t>
            </w:r>
          </w:p>
          <w:p w14:paraId="0CB59FC8" w14:textId="61FF0BAB" w:rsidR="00DB5664" w:rsidRDefault="00DB5664" w:rsidP="00DB5664">
            <w:pPr>
              <w:jc w:val="center"/>
            </w:pPr>
          </w:p>
        </w:tc>
      </w:tr>
    </w:tbl>
    <w:p w14:paraId="54321133" w14:textId="4A10B51A" w:rsidR="063F12E7" w:rsidRDefault="063F12E7" w:rsidP="063F12E7">
      <w:pPr>
        <w:spacing w:line="257" w:lineRule="auto"/>
      </w:pPr>
      <w:r w:rsidRPr="063F12E7">
        <w:rPr>
          <w:rFonts w:ascii="Calibri" w:eastAsia="Calibri" w:hAnsi="Calibri" w:cs="Calibri"/>
        </w:rPr>
        <w:t xml:space="preserve"> </w:t>
      </w:r>
    </w:p>
    <w:p w14:paraId="6586CF93" w14:textId="32A19C4E" w:rsidR="063F12E7" w:rsidRDefault="063F12E7" w:rsidP="063F12E7">
      <w:pPr>
        <w:spacing w:line="257" w:lineRule="auto"/>
      </w:pPr>
      <w:r w:rsidRPr="063F12E7">
        <w:rPr>
          <w:rFonts w:ascii="Calibri" w:eastAsia="Calibri" w:hAnsi="Calibri" w:cs="Calibri"/>
        </w:rPr>
        <w:t xml:space="preserve"> </w:t>
      </w:r>
    </w:p>
    <w:p w14:paraId="4DE6A045" w14:textId="46F328D1" w:rsidR="063F12E7" w:rsidRPr="00122D91" w:rsidRDefault="063F12E7" w:rsidP="00122D91">
      <w:pPr>
        <w:spacing w:line="257" w:lineRule="auto"/>
      </w:pPr>
    </w:p>
    <w:p w14:paraId="4B8A70F9" w14:textId="77777777" w:rsidR="00A93A70" w:rsidRDefault="00A93A70" w:rsidP="003B1AF3"/>
    <w:p w14:paraId="031D6537" w14:textId="77777777" w:rsidR="00A93A70" w:rsidRDefault="00A93A70" w:rsidP="003B1AF3"/>
    <w:p w14:paraId="0FB1E256" w14:textId="77777777" w:rsidR="00A93A70" w:rsidRDefault="00A93A70" w:rsidP="003B1AF3"/>
    <w:p w14:paraId="0CEC3258" w14:textId="77777777" w:rsidR="00603F1C" w:rsidRDefault="00603F1C" w:rsidP="003B1AF3"/>
    <w:p w14:paraId="200D5AA8" w14:textId="77777777" w:rsidR="00603F1C" w:rsidRDefault="00603F1C" w:rsidP="003B1AF3"/>
    <w:p w14:paraId="2F98E87F" w14:textId="77777777" w:rsidR="00E5236B" w:rsidRDefault="00E5236B" w:rsidP="003B1AF3"/>
    <w:p w14:paraId="0AFEF372" w14:textId="77777777" w:rsidR="00E5236B" w:rsidRDefault="00E5236B" w:rsidP="003B1AF3"/>
    <w:p w14:paraId="0314D002" w14:textId="77777777" w:rsidR="004B7061" w:rsidRDefault="004B7061" w:rsidP="004B7061">
      <w:pPr>
        <w:jc w:val="center"/>
      </w:pPr>
      <w:r>
        <w:lastRenderedPageBreak/>
        <w:t xml:space="preserve">WCSD’s Behavior Matrix </w:t>
      </w:r>
    </w:p>
    <w:p w14:paraId="30FE04CB" w14:textId="4E1178FE" w:rsidR="003B1AF3" w:rsidRPr="00845E99" w:rsidRDefault="004B7061" w:rsidP="004B7061">
      <w:pPr>
        <w:jc w:val="center"/>
        <w:rPr>
          <w:sz w:val="20"/>
          <w:szCs w:val="20"/>
        </w:rPr>
      </w:pPr>
      <w:r>
        <w:t>Revised 2023</w:t>
      </w:r>
      <w:r w:rsidR="003B1AF3">
        <w:fldChar w:fldCharType="begin"/>
      </w:r>
      <w:r w:rsidR="003B1AF3">
        <w:instrText xml:space="preserve"> LINK Excel.Sheet.8 "Macintosh HD:Users:tracyfisher:Desktop:PBS Consequence Grid.xlsx" "Sheet1!R1C1:R21C3" \a \f 4 \h </w:instrText>
      </w:r>
      <w:r w:rsidR="009B5D57">
        <w:instrText xml:space="preserve"> \* MERGEFORMAT </w:instrText>
      </w:r>
      <w:r w:rsidR="003B1AF3">
        <w:fldChar w:fldCharType="separate"/>
      </w:r>
    </w:p>
    <w:p w14:paraId="7C73A025" w14:textId="4D8B5751" w:rsidR="003B1AF3" w:rsidRDefault="003B1AF3" w:rsidP="003B1AF3">
      <w:pPr>
        <w:jc w:val="center"/>
        <w:rPr>
          <w:noProof/>
        </w:rPr>
      </w:pPr>
      <w:r>
        <w:fldChar w:fldCharType="end"/>
      </w:r>
      <w:r w:rsidR="00E15AED" w:rsidRPr="00E15AED">
        <w:rPr>
          <w:noProof/>
        </w:rPr>
        <w:t xml:space="preserve"> </w:t>
      </w:r>
      <w:r w:rsidR="00E15AED">
        <w:rPr>
          <w:noProof/>
        </w:rPr>
        <w:drawing>
          <wp:inline distT="0" distB="0" distL="0" distR="0" wp14:anchorId="23D4E7C0" wp14:editId="39CB766F">
            <wp:extent cx="5762625" cy="7467600"/>
            <wp:effectExtent l="0" t="0" r="9525" b="0"/>
            <wp:docPr id="194375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757083" name=""/>
                    <pic:cNvPicPr/>
                  </pic:nvPicPr>
                  <pic:blipFill>
                    <a:blip r:embed="rId23"/>
                    <a:stretch>
                      <a:fillRect/>
                    </a:stretch>
                  </pic:blipFill>
                  <pic:spPr>
                    <a:xfrm>
                      <a:off x="0" y="0"/>
                      <a:ext cx="5762625" cy="7467600"/>
                    </a:xfrm>
                    <a:prstGeom prst="rect">
                      <a:avLst/>
                    </a:prstGeom>
                  </pic:spPr>
                </pic:pic>
              </a:graphicData>
            </a:graphic>
          </wp:inline>
        </w:drawing>
      </w:r>
    </w:p>
    <w:p w14:paraId="60373360" w14:textId="77777777" w:rsidR="00AD6538" w:rsidRDefault="00AD6538" w:rsidP="003B1AF3">
      <w:pPr>
        <w:jc w:val="center"/>
        <w:rPr>
          <w:noProof/>
        </w:rPr>
      </w:pPr>
    </w:p>
    <w:p w14:paraId="512E43D1" w14:textId="77777777" w:rsidR="00AD6538" w:rsidRDefault="00AD6538" w:rsidP="003B1AF3">
      <w:pPr>
        <w:jc w:val="center"/>
        <w:rPr>
          <w:noProof/>
        </w:rPr>
      </w:pPr>
    </w:p>
    <w:p w14:paraId="68CEFCFA" w14:textId="77777777" w:rsidR="00AD6538" w:rsidRDefault="00AD6538" w:rsidP="003B1AF3">
      <w:pPr>
        <w:jc w:val="center"/>
        <w:rPr>
          <w:noProof/>
        </w:rPr>
      </w:pPr>
    </w:p>
    <w:p w14:paraId="18CACCC9" w14:textId="77777777" w:rsidR="00AD6538" w:rsidRDefault="00AD6538" w:rsidP="003B1AF3">
      <w:pPr>
        <w:jc w:val="center"/>
        <w:rPr>
          <w:noProof/>
        </w:rPr>
      </w:pPr>
    </w:p>
    <w:p w14:paraId="3A3CFDF6" w14:textId="55722EDC" w:rsidR="00AD6538" w:rsidRDefault="00EC21C9" w:rsidP="003B1AF3">
      <w:pPr>
        <w:jc w:val="center"/>
      </w:pPr>
      <w:r>
        <w:rPr>
          <w:noProof/>
        </w:rPr>
        <w:drawing>
          <wp:inline distT="0" distB="0" distL="0" distR="0" wp14:anchorId="187C951A" wp14:editId="7E70BE7D">
            <wp:extent cx="5857875" cy="7534275"/>
            <wp:effectExtent l="0" t="0" r="9525" b="9525"/>
            <wp:docPr id="307432173"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32173" name="Picture 1" descr="A document with text and images&#10;&#10;Description automatically generated"/>
                    <pic:cNvPicPr/>
                  </pic:nvPicPr>
                  <pic:blipFill>
                    <a:blip r:embed="rId24"/>
                    <a:stretch>
                      <a:fillRect/>
                    </a:stretch>
                  </pic:blipFill>
                  <pic:spPr>
                    <a:xfrm>
                      <a:off x="0" y="0"/>
                      <a:ext cx="5857875" cy="7534275"/>
                    </a:xfrm>
                    <a:prstGeom prst="rect">
                      <a:avLst/>
                    </a:prstGeom>
                  </pic:spPr>
                </pic:pic>
              </a:graphicData>
            </a:graphic>
          </wp:inline>
        </w:drawing>
      </w:r>
    </w:p>
    <w:p w14:paraId="25AE673F" w14:textId="77777777" w:rsidR="00EC21C9" w:rsidRDefault="00EC21C9" w:rsidP="003B1AF3">
      <w:pPr>
        <w:jc w:val="center"/>
      </w:pPr>
    </w:p>
    <w:p w14:paraId="6D6EE955" w14:textId="77777777" w:rsidR="00EC21C9" w:rsidRDefault="00EC21C9" w:rsidP="003B1AF3">
      <w:pPr>
        <w:jc w:val="center"/>
      </w:pPr>
    </w:p>
    <w:p w14:paraId="6921A1ED" w14:textId="77777777" w:rsidR="00EC21C9" w:rsidRDefault="00EC21C9" w:rsidP="003B1AF3">
      <w:pPr>
        <w:jc w:val="center"/>
      </w:pPr>
    </w:p>
    <w:p w14:paraId="2D1EDDF3" w14:textId="77777777" w:rsidR="00EC21C9" w:rsidRDefault="00EC21C9" w:rsidP="003B1AF3">
      <w:pPr>
        <w:jc w:val="center"/>
      </w:pPr>
    </w:p>
    <w:p w14:paraId="61F591CA" w14:textId="77777777" w:rsidR="00EC21C9" w:rsidRDefault="00EC21C9" w:rsidP="003B1AF3">
      <w:pPr>
        <w:jc w:val="center"/>
      </w:pPr>
    </w:p>
    <w:p w14:paraId="477CFE20" w14:textId="33B5A297" w:rsidR="00EC21C9" w:rsidRDefault="00C525BB" w:rsidP="003B1AF3">
      <w:pPr>
        <w:jc w:val="center"/>
      </w:pPr>
      <w:r>
        <w:rPr>
          <w:noProof/>
        </w:rPr>
        <w:drawing>
          <wp:inline distT="0" distB="0" distL="0" distR="0" wp14:anchorId="5A2B3FCA" wp14:editId="483B066B">
            <wp:extent cx="5886450" cy="7724775"/>
            <wp:effectExtent l="0" t="0" r="0" b="9525"/>
            <wp:docPr id="803074966"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74966" name="Picture 1" descr="A document with text and images&#10;&#10;Description automatically generated"/>
                    <pic:cNvPicPr/>
                  </pic:nvPicPr>
                  <pic:blipFill>
                    <a:blip r:embed="rId25"/>
                    <a:stretch>
                      <a:fillRect/>
                    </a:stretch>
                  </pic:blipFill>
                  <pic:spPr>
                    <a:xfrm>
                      <a:off x="0" y="0"/>
                      <a:ext cx="5886450" cy="7724775"/>
                    </a:xfrm>
                    <a:prstGeom prst="rect">
                      <a:avLst/>
                    </a:prstGeom>
                  </pic:spPr>
                </pic:pic>
              </a:graphicData>
            </a:graphic>
          </wp:inline>
        </w:drawing>
      </w:r>
    </w:p>
    <w:p w14:paraId="1D669CF7" w14:textId="77777777" w:rsidR="00A0570A" w:rsidRDefault="00A0570A" w:rsidP="003B1AF3">
      <w:pPr>
        <w:jc w:val="center"/>
      </w:pPr>
    </w:p>
    <w:p w14:paraId="1860F60C" w14:textId="77777777" w:rsidR="00A0570A" w:rsidRDefault="00A0570A" w:rsidP="003B1AF3">
      <w:pPr>
        <w:jc w:val="center"/>
      </w:pPr>
    </w:p>
    <w:p w14:paraId="5E70F9B7" w14:textId="77777777" w:rsidR="00A0570A" w:rsidRDefault="00A0570A" w:rsidP="003B1AF3">
      <w:pPr>
        <w:jc w:val="center"/>
      </w:pPr>
    </w:p>
    <w:p w14:paraId="4DB49044" w14:textId="77777777" w:rsidR="00A0570A" w:rsidRDefault="00A0570A" w:rsidP="003B1AF3">
      <w:pPr>
        <w:jc w:val="center"/>
      </w:pPr>
    </w:p>
    <w:p w14:paraId="1D0BEF73" w14:textId="1F8F3F45" w:rsidR="00A0570A" w:rsidRDefault="009F714E" w:rsidP="003B1AF3">
      <w:pPr>
        <w:jc w:val="center"/>
      </w:pPr>
      <w:r>
        <w:rPr>
          <w:noProof/>
        </w:rPr>
        <w:drawing>
          <wp:inline distT="0" distB="0" distL="0" distR="0" wp14:anchorId="557B0D50" wp14:editId="6CBA8855">
            <wp:extent cx="5705475" cy="7477125"/>
            <wp:effectExtent l="0" t="0" r="9525" b="9525"/>
            <wp:docPr id="1176408113" name="Picture 1" descr="A black and white documen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08113" name="Picture 1" descr="A black and white document with text&#10;&#10;Description automatically generated"/>
                    <pic:cNvPicPr/>
                  </pic:nvPicPr>
                  <pic:blipFill>
                    <a:blip r:embed="rId26"/>
                    <a:stretch>
                      <a:fillRect/>
                    </a:stretch>
                  </pic:blipFill>
                  <pic:spPr>
                    <a:xfrm>
                      <a:off x="0" y="0"/>
                      <a:ext cx="5705475" cy="7477125"/>
                    </a:xfrm>
                    <a:prstGeom prst="rect">
                      <a:avLst/>
                    </a:prstGeom>
                  </pic:spPr>
                </pic:pic>
              </a:graphicData>
            </a:graphic>
          </wp:inline>
        </w:drawing>
      </w:r>
    </w:p>
    <w:p w14:paraId="42D7310F" w14:textId="77777777" w:rsidR="009F714E" w:rsidRDefault="009F714E" w:rsidP="003B1AF3">
      <w:pPr>
        <w:jc w:val="center"/>
      </w:pPr>
    </w:p>
    <w:p w14:paraId="18D95A9F" w14:textId="77777777" w:rsidR="009F714E" w:rsidRDefault="009F714E" w:rsidP="003B1AF3">
      <w:pPr>
        <w:jc w:val="center"/>
      </w:pPr>
    </w:p>
    <w:p w14:paraId="080236D9" w14:textId="77777777" w:rsidR="009F714E" w:rsidRDefault="009F714E" w:rsidP="003B1AF3">
      <w:pPr>
        <w:jc w:val="center"/>
      </w:pPr>
    </w:p>
    <w:p w14:paraId="6550F34D" w14:textId="77777777" w:rsidR="009F714E" w:rsidRDefault="009F714E" w:rsidP="003B1AF3">
      <w:pPr>
        <w:jc w:val="center"/>
      </w:pPr>
    </w:p>
    <w:p w14:paraId="32E2CEDE" w14:textId="77777777" w:rsidR="009F714E" w:rsidRDefault="009F714E" w:rsidP="003B1AF3">
      <w:pPr>
        <w:jc w:val="center"/>
      </w:pPr>
    </w:p>
    <w:p w14:paraId="6A6A3D7F" w14:textId="791502E8" w:rsidR="009F714E" w:rsidRDefault="00A30BCA" w:rsidP="003B1AF3">
      <w:pPr>
        <w:jc w:val="center"/>
      </w:pPr>
      <w:r>
        <w:rPr>
          <w:noProof/>
        </w:rPr>
        <w:drawing>
          <wp:inline distT="0" distB="0" distL="0" distR="0" wp14:anchorId="361D7545" wp14:editId="23289CA1">
            <wp:extent cx="5695950" cy="6858000"/>
            <wp:effectExtent l="0" t="0" r="0" b="0"/>
            <wp:docPr id="25759423"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9423" name="Picture 1" descr="A document with text and images&#10;&#10;Description automatically generated"/>
                    <pic:cNvPicPr/>
                  </pic:nvPicPr>
                  <pic:blipFill>
                    <a:blip r:embed="rId27"/>
                    <a:stretch>
                      <a:fillRect/>
                    </a:stretch>
                  </pic:blipFill>
                  <pic:spPr>
                    <a:xfrm>
                      <a:off x="0" y="0"/>
                      <a:ext cx="5695950" cy="6858000"/>
                    </a:xfrm>
                    <a:prstGeom prst="rect">
                      <a:avLst/>
                    </a:prstGeom>
                  </pic:spPr>
                </pic:pic>
              </a:graphicData>
            </a:graphic>
          </wp:inline>
        </w:drawing>
      </w:r>
    </w:p>
    <w:p w14:paraId="6DBF310C" w14:textId="77777777" w:rsidR="00A30BCA" w:rsidRDefault="00A30BCA" w:rsidP="004B7061"/>
    <w:p w14:paraId="01885B33" w14:textId="1178876C" w:rsidR="003B1AF3" w:rsidRPr="00C14AF2" w:rsidRDefault="003B1AF3" w:rsidP="003B1AF3">
      <w:pPr>
        <w:jc w:val="center"/>
        <w:rPr>
          <w:rFonts w:ascii="Arial" w:hAnsi="Arial" w:cs="Arial"/>
        </w:rPr>
      </w:pPr>
      <w:r w:rsidRPr="00E76F67">
        <w:rPr>
          <w:b/>
          <w:sz w:val="24"/>
          <w:szCs w:val="24"/>
        </w:rPr>
        <w:t>**Administration reserves the right to implement a</w:t>
      </w:r>
      <w:r w:rsidR="006B75AB">
        <w:rPr>
          <w:b/>
          <w:sz w:val="24"/>
          <w:szCs w:val="24"/>
        </w:rPr>
        <w:t>lternative</w:t>
      </w:r>
      <w:r w:rsidRPr="00E76F67">
        <w:rPr>
          <w:b/>
          <w:sz w:val="24"/>
          <w:szCs w:val="24"/>
        </w:rPr>
        <w:t xml:space="preserve"> consequences, as needed.</w:t>
      </w:r>
    </w:p>
    <w:p w14:paraId="671F6AD3" w14:textId="77777777" w:rsidR="003B1AF3" w:rsidRDefault="003B1AF3" w:rsidP="003B1AF3">
      <w:pPr>
        <w:jc w:val="center"/>
      </w:pPr>
    </w:p>
    <w:p w14:paraId="3B51FC71" w14:textId="77777777" w:rsidR="003B1AF3" w:rsidRDefault="003B1AF3" w:rsidP="003B1AF3">
      <w:pPr>
        <w:jc w:val="center"/>
      </w:pPr>
    </w:p>
    <w:p w14:paraId="534E4D8C" w14:textId="77777777" w:rsidR="003B1AF3" w:rsidRDefault="003B1AF3" w:rsidP="003B1AF3">
      <w:pPr>
        <w:jc w:val="center"/>
      </w:pPr>
    </w:p>
    <w:p w14:paraId="1BAFE45F" w14:textId="77777777" w:rsidR="008C3FC6" w:rsidRDefault="008C3FC6"/>
    <w:sectPr w:rsidR="008C3F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oper Black">
    <w:altName w:val="Cambria"/>
    <w:panose1 w:val="0208090404030B0204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7B7"/>
    <w:multiLevelType w:val="hybridMultilevel"/>
    <w:tmpl w:val="C516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5BEA"/>
    <w:multiLevelType w:val="hybridMultilevel"/>
    <w:tmpl w:val="C7BE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26DE1"/>
    <w:multiLevelType w:val="hybridMultilevel"/>
    <w:tmpl w:val="1F8E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2C75"/>
    <w:multiLevelType w:val="hybridMultilevel"/>
    <w:tmpl w:val="874A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4CCA"/>
    <w:multiLevelType w:val="hybridMultilevel"/>
    <w:tmpl w:val="403E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D76DF"/>
    <w:multiLevelType w:val="hybridMultilevel"/>
    <w:tmpl w:val="1762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206E9"/>
    <w:multiLevelType w:val="hybridMultilevel"/>
    <w:tmpl w:val="06CE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2478C"/>
    <w:multiLevelType w:val="hybridMultilevel"/>
    <w:tmpl w:val="F6AC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F6C70"/>
    <w:multiLevelType w:val="hybridMultilevel"/>
    <w:tmpl w:val="F6BE62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EC4C12"/>
    <w:multiLevelType w:val="hybridMultilevel"/>
    <w:tmpl w:val="C660CB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715659"/>
    <w:multiLevelType w:val="hybridMultilevel"/>
    <w:tmpl w:val="B2A8836E"/>
    <w:lvl w:ilvl="0" w:tplc="A6300B9A">
      <w:start w:val="1"/>
      <w:numFmt w:val="decimal"/>
      <w:lvlText w:val="%1."/>
      <w:lvlJc w:val="left"/>
      <w:pPr>
        <w:ind w:left="720" w:hanging="360"/>
      </w:pPr>
    </w:lvl>
    <w:lvl w:ilvl="1" w:tplc="7434946C">
      <w:start w:val="1"/>
      <w:numFmt w:val="lowerLetter"/>
      <w:lvlText w:val="%2."/>
      <w:lvlJc w:val="left"/>
      <w:pPr>
        <w:ind w:left="1440" w:hanging="360"/>
      </w:pPr>
    </w:lvl>
    <w:lvl w:ilvl="2" w:tplc="86026CD0">
      <w:start w:val="1"/>
      <w:numFmt w:val="lowerRoman"/>
      <w:lvlText w:val="%3."/>
      <w:lvlJc w:val="right"/>
      <w:pPr>
        <w:ind w:left="2160" w:hanging="180"/>
      </w:pPr>
    </w:lvl>
    <w:lvl w:ilvl="3" w:tplc="D7BCC94C">
      <w:start w:val="1"/>
      <w:numFmt w:val="decimal"/>
      <w:lvlText w:val="%4."/>
      <w:lvlJc w:val="left"/>
      <w:pPr>
        <w:ind w:left="2880" w:hanging="360"/>
      </w:pPr>
    </w:lvl>
    <w:lvl w:ilvl="4" w:tplc="1818AA5C">
      <w:start w:val="1"/>
      <w:numFmt w:val="lowerLetter"/>
      <w:lvlText w:val="%5."/>
      <w:lvlJc w:val="left"/>
      <w:pPr>
        <w:ind w:left="3600" w:hanging="360"/>
      </w:pPr>
    </w:lvl>
    <w:lvl w:ilvl="5" w:tplc="36721416">
      <w:start w:val="1"/>
      <w:numFmt w:val="lowerRoman"/>
      <w:lvlText w:val="%6."/>
      <w:lvlJc w:val="right"/>
      <w:pPr>
        <w:ind w:left="4320" w:hanging="180"/>
      </w:pPr>
    </w:lvl>
    <w:lvl w:ilvl="6" w:tplc="F8AA3364">
      <w:start w:val="1"/>
      <w:numFmt w:val="decimal"/>
      <w:lvlText w:val="%7."/>
      <w:lvlJc w:val="left"/>
      <w:pPr>
        <w:ind w:left="5040" w:hanging="360"/>
      </w:pPr>
    </w:lvl>
    <w:lvl w:ilvl="7" w:tplc="F8CE8A02">
      <w:start w:val="1"/>
      <w:numFmt w:val="lowerLetter"/>
      <w:lvlText w:val="%8."/>
      <w:lvlJc w:val="left"/>
      <w:pPr>
        <w:ind w:left="5760" w:hanging="360"/>
      </w:pPr>
    </w:lvl>
    <w:lvl w:ilvl="8" w:tplc="DDFCC2CA">
      <w:start w:val="1"/>
      <w:numFmt w:val="lowerRoman"/>
      <w:lvlText w:val="%9."/>
      <w:lvlJc w:val="right"/>
      <w:pPr>
        <w:ind w:left="6480" w:hanging="180"/>
      </w:pPr>
    </w:lvl>
  </w:abstractNum>
  <w:abstractNum w:abstractNumId="11" w15:restartNumberingAfterBreak="0">
    <w:nsid w:val="3A0520B3"/>
    <w:multiLevelType w:val="hybridMultilevel"/>
    <w:tmpl w:val="264A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2E2840"/>
    <w:multiLevelType w:val="hybridMultilevel"/>
    <w:tmpl w:val="937E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1265D"/>
    <w:multiLevelType w:val="hybridMultilevel"/>
    <w:tmpl w:val="838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13F6F"/>
    <w:multiLevelType w:val="hybridMultilevel"/>
    <w:tmpl w:val="A4E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A2FFB"/>
    <w:multiLevelType w:val="hybridMultilevel"/>
    <w:tmpl w:val="CC00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B64CC"/>
    <w:multiLevelType w:val="hybridMultilevel"/>
    <w:tmpl w:val="7EAC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lfae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lfaen"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D7E29"/>
    <w:multiLevelType w:val="hybridMultilevel"/>
    <w:tmpl w:val="CDA4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849E5"/>
    <w:multiLevelType w:val="hybridMultilevel"/>
    <w:tmpl w:val="6444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37B12"/>
    <w:multiLevelType w:val="hybridMultilevel"/>
    <w:tmpl w:val="EFE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23716"/>
    <w:multiLevelType w:val="hybridMultilevel"/>
    <w:tmpl w:val="FF1C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C1E2E"/>
    <w:multiLevelType w:val="hybridMultilevel"/>
    <w:tmpl w:val="FF84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463D1"/>
    <w:multiLevelType w:val="hybridMultilevel"/>
    <w:tmpl w:val="3856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F79D1"/>
    <w:multiLevelType w:val="hybridMultilevel"/>
    <w:tmpl w:val="4DC8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2982">
    <w:abstractNumId w:val="10"/>
  </w:num>
  <w:num w:numId="2" w16cid:durableId="19353807">
    <w:abstractNumId w:val="16"/>
  </w:num>
  <w:num w:numId="3" w16cid:durableId="534848548">
    <w:abstractNumId w:val="11"/>
  </w:num>
  <w:num w:numId="4" w16cid:durableId="886336649">
    <w:abstractNumId w:val="0"/>
  </w:num>
  <w:num w:numId="5" w16cid:durableId="180047627">
    <w:abstractNumId w:val="2"/>
  </w:num>
  <w:num w:numId="6" w16cid:durableId="162818073">
    <w:abstractNumId w:val="13"/>
  </w:num>
  <w:num w:numId="7" w16cid:durableId="2093429591">
    <w:abstractNumId w:val="12"/>
  </w:num>
  <w:num w:numId="8" w16cid:durableId="833763724">
    <w:abstractNumId w:val="22"/>
  </w:num>
  <w:num w:numId="9" w16cid:durableId="1812168415">
    <w:abstractNumId w:val="6"/>
  </w:num>
  <w:num w:numId="10" w16cid:durableId="838890687">
    <w:abstractNumId w:val="1"/>
  </w:num>
  <w:num w:numId="11" w16cid:durableId="958294567">
    <w:abstractNumId w:val="5"/>
  </w:num>
  <w:num w:numId="12" w16cid:durableId="138695170">
    <w:abstractNumId w:val="15"/>
  </w:num>
  <w:num w:numId="13" w16cid:durableId="1282030374">
    <w:abstractNumId w:val="18"/>
  </w:num>
  <w:num w:numId="14" w16cid:durableId="386732208">
    <w:abstractNumId w:val="19"/>
  </w:num>
  <w:num w:numId="15" w16cid:durableId="506822570">
    <w:abstractNumId w:val="23"/>
  </w:num>
  <w:num w:numId="16" w16cid:durableId="1492406300">
    <w:abstractNumId w:val="7"/>
  </w:num>
  <w:num w:numId="17" w16cid:durableId="1921324665">
    <w:abstractNumId w:val="17"/>
  </w:num>
  <w:num w:numId="18" w16cid:durableId="252322691">
    <w:abstractNumId w:val="3"/>
  </w:num>
  <w:num w:numId="19" w16cid:durableId="1460952459">
    <w:abstractNumId w:val="14"/>
  </w:num>
  <w:num w:numId="20" w16cid:durableId="625936806">
    <w:abstractNumId w:val="9"/>
  </w:num>
  <w:num w:numId="21" w16cid:durableId="431511531">
    <w:abstractNumId w:val="4"/>
  </w:num>
  <w:num w:numId="22" w16cid:durableId="1874071061">
    <w:abstractNumId w:val="21"/>
  </w:num>
  <w:num w:numId="23" w16cid:durableId="666326287">
    <w:abstractNumId w:val="20"/>
  </w:num>
  <w:num w:numId="24" w16cid:durableId="1483539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F3"/>
    <w:rsid w:val="00010962"/>
    <w:rsid w:val="00031900"/>
    <w:rsid w:val="00076072"/>
    <w:rsid w:val="00081FED"/>
    <w:rsid w:val="0008622A"/>
    <w:rsid w:val="00092F97"/>
    <w:rsid w:val="000A6DE5"/>
    <w:rsid w:val="000D3C74"/>
    <w:rsid w:val="000D75CF"/>
    <w:rsid w:val="000E3FEC"/>
    <w:rsid w:val="00122D91"/>
    <w:rsid w:val="0012508C"/>
    <w:rsid w:val="00126486"/>
    <w:rsid w:val="00131751"/>
    <w:rsid w:val="0016110B"/>
    <w:rsid w:val="001A796F"/>
    <w:rsid w:val="001A7AEC"/>
    <w:rsid w:val="00203652"/>
    <w:rsid w:val="00257264"/>
    <w:rsid w:val="002613EE"/>
    <w:rsid w:val="002765B3"/>
    <w:rsid w:val="00276B35"/>
    <w:rsid w:val="002B29A5"/>
    <w:rsid w:val="002D4496"/>
    <w:rsid w:val="002E783A"/>
    <w:rsid w:val="002F4689"/>
    <w:rsid w:val="003073BE"/>
    <w:rsid w:val="003127C3"/>
    <w:rsid w:val="00354884"/>
    <w:rsid w:val="003B1AF3"/>
    <w:rsid w:val="003E18D0"/>
    <w:rsid w:val="003E39DC"/>
    <w:rsid w:val="00411202"/>
    <w:rsid w:val="0044596E"/>
    <w:rsid w:val="00446D3B"/>
    <w:rsid w:val="00454348"/>
    <w:rsid w:val="0046422C"/>
    <w:rsid w:val="0047083A"/>
    <w:rsid w:val="00471B97"/>
    <w:rsid w:val="0047409A"/>
    <w:rsid w:val="00477803"/>
    <w:rsid w:val="00477844"/>
    <w:rsid w:val="004A411B"/>
    <w:rsid w:val="004B7061"/>
    <w:rsid w:val="004E4D5C"/>
    <w:rsid w:val="004F2EE4"/>
    <w:rsid w:val="0051211B"/>
    <w:rsid w:val="005121E1"/>
    <w:rsid w:val="005140B5"/>
    <w:rsid w:val="005200F9"/>
    <w:rsid w:val="00547C04"/>
    <w:rsid w:val="00566D78"/>
    <w:rsid w:val="00580266"/>
    <w:rsid w:val="005B2431"/>
    <w:rsid w:val="005B5AA3"/>
    <w:rsid w:val="005D48EB"/>
    <w:rsid w:val="00603F1C"/>
    <w:rsid w:val="00604103"/>
    <w:rsid w:val="00610B40"/>
    <w:rsid w:val="006516CE"/>
    <w:rsid w:val="00652733"/>
    <w:rsid w:val="00653274"/>
    <w:rsid w:val="00655108"/>
    <w:rsid w:val="00655A6E"/>
    <w:rsid w:val="00680CEB"/>
    <w:rsid w:val="006B33C5"/>
    <w:rsid w:val="006B75AB"/>
    <w:rsid w:val="006D2A73"/>
    <w:rsid w:val="006E52C8"/>
    <w:rsid w:val="00744DE1"/>
    <w:rsid w:val="00746350"/>
    <w:rsid w:val="00755B8C"/>
    <w:rsid w:val="007741CA"/>
    <w:rsid w:val="0078624B"/>
    <w:rsid w:val="0078751B"/>
    <w:rsid w:val="0079239B"/>
    <w:rsid w:val="00795435"/>
    <w:rsid w:val="007B5706"/>
    <w:rsid w:val="007B6228"/>
    <w:rsid w:val="007B6BFC"/>
    <w:rsid w:val="007C3E63"/>
    <w:rsid w:val="007F7DC2"/>
    <w:rsid w:val="008014B2"/>
    <w:rsid w:val="00804083"/>
    <w:rsid w:val="008046DB"/>
    <w:rsid w:val="008302C8"/>
    <w:rsid w:val="00882F2C"/>
    <w:rsid w:val="008C3FC6"/>
    <w:rsid w:val="008F76F0"/>
    <w:rsid w:val="00913E56"/>
    <w:rsid w:val="0092112A"/>
    <w:rsid w:val="0093765E"/>
    <w:rsid w:val="0094050E"/>
    <w:rsid w:val="00941B36"/>
    <w:rsid w:val="00943D7B"/>
    <w:rsid w:val="00965FA4"/>
    <w:rsid w:val="009731EA"/>
    <w:rsid w:val="0099745A"/>
    <w:rsid w:val="009A7C15"/>
    <w:rsid w:val="009B5D57"/>
    <w:rsid w:val="009F714E"/>
    <w:rsid w:val="00A04BB4"/>
    <w:rsid w:val="00A0570A"/>
    <w:rsid w:val="00A220DF"/>
    <w:rsid w:val="00A23539"/>
    <w:rsid w:val="00A30BCA"/>
    <w:rsid w:val="00A377F9"/>
    <w:rsid w:val="00A501C0"/>
    <w:rsid w:val="00A92852"/>
    <w:rsid w:val="00A93A70"/>
    <w:rsid w:val="00AC1348"/>
    <w:rsid w:val="00AC4BF3"/>
    <w:rsid w:val="00AD6538"/>
    <w:rsid w:val="00AF0DA7"/>
    <w:rsid w:val="00B044C5"/>
    <w:rsid w:val="00B11637"/>
    <w:rsid w:val="00B16848"/>
    <w:rsid w:val="00B54A10"/>
    <w:rsid w:val="00B7335E"/>
    <w:rsid w:val="00BB3D12"/>
    <w:rsid w:val="00BC29D2"/>
    <w:rsid w:val="00BC6A34"/>
    <w:rsid w:val="00BC6E93"/>
    <w:rsid w:val="00BE427B"/>
    <w:rsid w:val="00BE7A3E"/>
    <w:rsid w:val="00BF688A"/>
    <w:rsid w:val="00C342C8"/>
    <w:rsid w:val="00C525BB"/>
    <w:rsid w:val="00C6100D"/>
    <w:rsid w:val="00C7631F"/>
    <w:rsid w:val="00CA1207"/>
    <w:rsid w:val="00CB725B"/>
    <w:rsid w:val="00CE0499"/>
    <w:rsid w:val="00CE7234"/>
    <w:rsid w:val="00CF5022"/>
    <w:rsid w:val="00D27F27"/>
    <w:rsid w:val="00D34BB8"/>
    <w:rsid w:val="00D36978"/>
    <w:rsid w:val="00D54165"/>
    <w:rsid w:val="00D76563"/>
    <w:rsid w:val="00D91E98"/>
    <w:rsid w:val="00DB00B5"/>
    <w:rsid w:val="00DB1BB7"/>
    <w:rsid w:val="00DB5664"/>
    <w:rsid w:val="00DD605E"/>
    <w:rsid w:val="00DE520E"/>
    <w:rsid w:val="00DF115E"/>
    <w:rsid w:val="00DF3070"/>
    <w:rsid w:val="00E10685"/>
    <w:rsid w:val="00E15AED"/>
    <w:rsid w:val="00E344A8"/>
    <w:rsid w:val="00E36F00"/>
    <w:rsid w:val="00E5236B"/>
    <w:rsid w:val="00E63A9A"/>
    <w:rsid w:val="00E6406F"/>
    <w:rsid w:val="00E76F67"/>
    <w:rsid w:val="00EC21C9"/>
    <w:rsid w:val="00ED5A0C"/>
    <w:rsid w:val="00F11970"/>
    <w:rsid w:val="00F30006"/>
    <w:rsid w:val="00F33124"/>
    <w:rsid w:val="00F47454"/>
    <w:rsid w:val="00F55439"/>
    <w:rsid w:val="00FC2874"/>
    <w:rsid w:val="00FC4C60"/>
    <w:rsid w:val="00FE2291"/>
    <w:rsid w:val="037E0975"/>
    <w:rsid w:val="03CD6D4D"/>
    <w:rsid w:val="0497AB73"/>
    <w:rsid w:val="05ECB8C9"/>
    <w:rsid w:val="0637B06F"/>
    <w:rsid w:val="063F12E7"/>
    <w:rsid w:val="06AA381A"/>
    <w:rsid w:val="0869C9F4"/>
    <w:rsid w:val="0EF95802"/>
    <w:rsid w:val="0FC56A58"/>
    <w:rsid w:val="1425FDD4"/>
    <w:rsid w:val="15AC44B5"/>
    <w:rsid w:val="160E7477"/>
    <w:rsid w:val="191A3145"/>
    <w:rsid w:val="1CD64D60"/>
    <w:rsid w:val="1E8FFC3C"/>
    <w:rsid w:val="1F77B081"/>
    <w:rsid w:val="215DF552"/>
    <w:rsid w:val="258F8F23"/>
    <w:rsid w:val="273E2D31"/>
    <w:rsid w:val="276C2FCD"/>
    <w:rsid w:val="27FE0C94"/>
    <w:rsid w:val="29F29191"/>
    <w:rsid w:val="2BF8DB5F"/>
    <w:rsid w:val="2C103074"/>
    <w:rsid w:val="2C2463C4"/>
    <w:rsid w:val="2EC602B4"/>
    <w:rsid w:val="3258BF22"/>
    <w:rsid w:val="329DFF1B"/>
    <w:rsid w:val="32BD17E2"/>
    <w:rsid w:val="33DD3BD6"/>
    <w:rsid w:val="3434822E"/>
    <w:rsid w:val="3878A49F"/>
    <w:rsid w:val="3A7B1C4E"/>
    <w:rsid w:val="3CBD26D5"/>
    <w:rsid w:val="3F7B0A29"/>
    <w:rsid w:val="3FCFE971"/>
    <w:rsid w:val="44C4829D"/>
    <w:rsid w:val="4819CC47"/>
    <w:rsid w:val="48466402"/>
    <w:rsid w:val="48BD8CB8"/>
    <w:rsid w:val="49E23463"/>
    <w:rsid w:val="572FE955"/>
    <w:rsid w:val="5E313813"/>
    <w:rsid w:val="64A53EF4"/>
    <w:rsid w:val="6586B1AA"/>
    <w:rsid w:val="66C2DDD7"/>
    <w:rsid w:val="689E82CA"/>
    <w:rsid w:val="6C7DAEF1"/>
    <w:rsid w:val="6E0E8D39"/>
    <w:rsid w:val="71C7851D"/>
    <w:rsid w:val="73107DB3"/>
    <w:rsid w:val="769FFAEF"/>
    <w:rsid w:val="79EE07BF"/>
    <w:rsid w:val="7A8296D4"/>
    <w:rsid w:val="7FC86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C97D"/>
  <w15:chartTrackingRefBased/>
  <w15:docId w15:val="{2BB31049-BF20-48EF-8DED-673B63D4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AF3"/>
    <w:pPr>
      <w:ind w:left="720"/>
      <w:contextualSpacing/>
    </w:pPr>
  </w:style>
  <w:style w:type="paragraph" w:customStyle="1" w:styleId="paragraph">
    <w:name w:val="paragraph"/>
    <w:basedOn w:val="Normal"/>
    <w:rsid w:val="1F77B081"/>
    <w:pPr>
      <w:spacing w:after="0"/>
    </w:pPr>
    <w:rPr>
      <w:rFonts w:ascii="Times New Roman" w:eastAsia="Times New Roman" w:hAnsi="Times New Roman" w:cs="Times New Roman"/>
      <w:sz w:val="24"/>
      <w:szCs w:val="24"/>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3CFCDE7408D47B069FB9469940DB1" ma:contentTypeVersion="9" ma:contentTypeDescription="Create a new document." ma:contentTypeScope="" ma:versionID="48a49c9bded27095a1f48eb9c4859740">
  <xsd:schema xmlns:xsd="http://www.w3.org/2001/XMLSchema" xmlns:xs="http://www.w3.org/2001/XMLSchema" xmlns:p="http://schemas.microsoft.com/office/2006/metadata/properties" xmlns:ns3="9c3eb3d3-5b20-45d7-9a29-86d8b5b36cb8" xmlns:ns4="18a743f8-1320-4b04-a24b-1cabc9c5790a" targetNamespace="http://schemas.microsoft.com/office/2006/metadata/properties" ma:root="true" ma:fieldsID="48af963b5e2db8cdbf9642ea966df2c2" ns3:_="" ns4:_="">
    <xsd:import namespace="9c3eb3d3-5b20-45d7-9a29-86d8b5b36cb8"/>
    <xsd:import namespace="18a743f8-1320-4b04-a24b-1cabc9c57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eb3d3-5b20-45d7-9a29-86d8b5b36c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743f8-1320-4b04-a24b-1cabc9c57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39D91-8A16-424C-8A31-0C9E75413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B9E2F2-0412-46B3-86DD-8618CB4D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eb3d3-5b20-45d7-9a29-86d8b5b36cb8"/>
    <ds:schemaRef ds:uri="18a743f8-1320-4b04-a24b-1cabc9c5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118BE7-BFD5-40A5-8EE1-CC2964938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1262</Words>
  <Characters>7196</Characters>
  <Application>Microsoft Office Word</Application>
  <DocSecurity>0</DocSecurity>
  <Lines>59</Lines>
  <Paragraphs>16</Paragraphs>
  <ScaleCrop>false</ScaleCrop>
  <Company>Washoe County School District</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Riordan, Colbee</dc:creator>
  <cp:keywords/>
  <dc:description/>
  <cp:lastModifiedBy>Riordan, Colbee</cp:lastModifiedBy>
  <cp:revision>2</cp:revision>
  <dcterms:created xsi:type="dcterms:W3CDTF">2024-08-01T11:29:00Z</dcterms:created>
  <dcterms:modified xsi:type="dcterms:W3CDTF">2024-08-01T11:29:00Z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0x010100DBA3CFCDE7408D47B069FB9469940DB1</vt:lpwstr>
  </property>
</Properties>
</file>